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35" w:rsidRDefault="00C72435">
      <w:bookmarkStart w:id="0" w:name="_GoBack"/>
      <w:bookmarkEnd w:id="0"/>
    </w:p>
    <w:p w:rsidR="00C72435" w:rsidRDefault="00C72435" w:rsidP="00C72435">
      <w:pPr>
        <w:jc w:val="center"/>
        <w:rPr>
          <w:b/>
        </w:rPr>
      </w:pPr>
      <w:proofErr w:type="spellStart"/>
      <w:r w:rsidRPr="00C72435">
        <w:rPr>
          <w:b/>
        </w:rPr>
        <w:t>PROgram</w:t>
      </w:r>
      <w:proofErr w:type="spellEnd"/>
      <w:r w:rsidRPr="00C72435">
        <w:rPr>
          <w:b/>
        </w:rPr>
        <w:t xml:space="preserve"> Rozwoju Uniwersytetu Gdańskiego na Wydziale Chemii</w:t>
      </w:r>
    </w:p>
    <w:p w:rsidR="00C72435" w:rsidRDefault="00C72435" w:rsidP="00C72435">
      <w:pPr>
        <w:jc w:val="center"/>
      </w:pPr>
      <w:r>
        <w:t>dla kierunku CHEMIA (</w:t>
      </w:r>
      <w:r w:rsidRPr="00C72435">
        <w:rPr>
          <w:sz w:val="20"/>
          <w:szCs w:val="20"/>
        </w:rPr>
        <w:t>studia I stopnia</w:t>
      </w:r>
      <w:r>
        <w:t>) I OCHRONA ŚRODOWISKA (</w:t>
      </w:r>
      <w:r w:rsidRPr="00C72435">
        <w:rPr>
          <w:sz w:val="20"/>
          <w:szCs w:val="20"/>
        </w:rPr>
        <w:t>studia I stopnia</w:t>
      </w:r>
      <w:r>
        <w:t>)</w:t>
      </w:r>
      <w:r w:rsidR="00885671">
        <w:t xml:space="preserve"> rekrutacja 2019/20</w:t>
      </w:r>
    </w:p>
    <w:p w:rsidR="00885671" w:rsidRDefault="00885671" w:rsidP="00C72435">
      <w:pPr>
        <w:jc w:val="center"/>
      </w:pPr>
      <w:r>
        <w:t>oraz BIZNES CHEMICZNY (studia I stopnia) rekrutacja 2018/19</w:t>
      </w:r>
    </w:p>
    <w:p w:rsidR="00C72435" w:rsidRDefault="00C72435" w:rsidP="00C72435">
      <w:pPr>
        <w:jc w:val="center"/>
      </w:pPr>
    </w:p>
    <w:p w:rsidR="00C72435" w:rsidRDefault="00C72435" w:rsidP="00C72435">
      <w:pPr>
        <w:rPr>
          <w:i/>
        </w:rPr>
      </w:pPr>
      <w:r>
        <w:rPr>
          <w:i/>
        </w:rPr>
        <w:t>Co oferujemy ?</w:t>
      </w:r>
    </w:p>
    <w:p w:rsidR="00C72435" w:rsidRDefault="00C72435" w:rsidP="00C72435">
      <w:pPr>
        <w:pStyle w:val="Akapitzlist"/>
        <w:numPr>
          <w:ilvl w:val="0"/>
          <w:numId w:val="1"/>
        </w:numPr>
      </w:pPr>
      <w:r>
        <w:t xml:space="preserve">Nowy przedmiot KREATYWNOŚĆ BIZNESOWA (30h) realizowany przy współpracy z sektorem gospodarki </w:t>
      </w:r>
    </w:p>
    <w:p w:rsidR="00F902BF" w:rsidRDefault="00F902BF" w:rsidP="00C72435">
      <w:pPr>
        <w:pStyle w:val="Akapitzlist"/>
        <w:numPr>
          <w:ilvl w:val="0"/>
          <w:numId w:val="1"/>
        </w:numPr>
      </w:pPr>
      <w:r>
        <w:t>Zajęcia warsztatowe LABORATORIUM KARIERY</w:t>
      </w:r>
      <w:r w:rsidR="0007033C">
        <w:t xml:space="preserve"> m.in. z </w:t>
      </w:r>
    </w:p>
    <w:p w:rsidR="0061429B" w:rsidRDefault="0061429B" w:rsidP="0061429B">
      <w:pPr>
        <w:pStyle w:val="Akapitzlist"/>
        <w:numPr>
          <w:ilvl w:val="0"/>
          <w:numId w:val="5"/>
        </w:numPr>
      </w:pPr>
      <w:r>
        <w:t>B</w:t>
      </w:r>
      <w:r w:rsidR="0007033C">
        <w:t>udowania</w:t>
      </w:r>
      <w:r>
        <w:t xml:space="preserve"> marki</w:t>
      </w:r>
    </w:p>
    <w:p w:rsidR="0061429B" w:rsidRDefault="0061429B" w:rsidP="0061429B">
      <w:pPr>
        <w:pStyle w:val="Akapitzlist"/>
        <w:numPr>
          <w:ilvl w:val="0"/>
          <w:numId w:val="5"/>
        </w:numPr>
      </w:pPr>
      <w:r>
        <w:t>K</w:t>
      </w:r>
      <w:r w:rsidR="0007033C">
        <w:t>omunikacji</w:t>
      </w:r>
      <w:r>
        <w:t xml:space="preserve"> i autopreze</w:t>
      </w:r>
      <w:r w:rsidR="0007033C">
        <w:t>ntacji</w:t>
      </w:r>
    </w:p>
    <w:p w:rsidR="0061429B" w:rsidRDefault="0061429B" w:rsidP="0061429B">
      <w:pPr>
        <w:pStyle w:val="Akapitzlist"/>
        <w:numPr>
          <w:ilvl w:val="0"/>
          <w:numId w:val="5"/>
        </w:numPr>
      </w:pPr>
      <w:r>
        <w:t>S</w:t>
      </w:r>
      <w:r w:rsidR="0007033C">
        <w:t>ymulacji</w:t>
      </w:r>
      <w:r>
        <w:t xml:space="preserve"> procesu rekrutacji</w:t>
      </w:r>
    </w:p>
    <w:p w:rsidR="0007033C" w:rsidRDefault="0007033C" w:rsidP="0007033C">
      <w:pPr>
        <w:pStyle w:val="Akapitzlist"/>
        <w:numPr>
          <w:ilvl w:val="0"/>
          <w:numId w:val="5"/>
        </w:numPr>
      </w:pPr>
      <w:r w:rsidRPr="00634C71">
        <w:t>pisania publ</w:t>
      </w:r>
      <w:r>
        <w:t>ikacji naukowych</w:t>
      </w:r>
    </w:p>
    <w:p w:rsidR="0061429B" w:rsidRDefault="0007033C" w:rsidP="0007033C">
      <w:pPr>
        <w:pStyle w:val="Akapitzlist"/>
        <w:numPr>
          <w:ilvl w:val="0"/>
          <w:numId w:val="5"/>
        </w:numPr>
      </w:pPr>
      <w:r>
        <w:t xml:space="preserve"> pozyskiwania</w:t>
      </w:r>
      <w:r w:rsidRPr="00634C71">
        <w:t xml:space="preserve"> grantów</w:t>
      </w:r>
    </w:p>
    <w:p w:rsidR="0061429B" w:rsidRDefault="0061429B" w:rsidP="00C72435">
      <w:pPr>
        <w:pStyle w:val="Akapitzlist"/>
        <w:numPr>
          <w:ilvl w:val="0"/>
          <w:numId w:val="1"/>
        </w:numPr>
      </w:pPr>
      <w:r w:rsidRPr="00634C71">
        <w:t xml:space="preserve">Zajęcia warsztatowe w postaci </w:t>
      </w:r>
      <w:r>
        <w:t>WARSZTATÓW OUTDOOROWYCH –realizowane w terenie, w formie ćwiczeń praktycznych</w:t>
      </w:r>
    </w:p>
    <w:p w:rsidR="00F902BF" w:rsidRDefault="00F902BF" w:rsidP="00C72435">
      <w:pPr>
        <w:pStyle w:val="Akapitzlist"/>
        <w:numPr>
          <w:ilvl w:val="0"/>
          <w:numId w:val="1"/>
        </w:numPr>
      </w:pPr>
      <w:r>
        <w:t>Zadania praktyczne GC-MS, LC-MS, HACCP, HPLC</w:t>
      </w:r>
    </w:p>
    <w:p w:rsidR="00F902BF" w:rsidRDefault="00F902BF" w:rsidP="00C72435">
      <w:pPr>
        <w:pStyle w:val="Akapitzlist"/>
        <w:numPr>
          <w:ilvl w:val="0"/>
          <w:numId w:val="1"/>
        </w:numPr>
      </w:pPr>
      <w:r>
        <w:t xml:space="preserve">Certyfikowane szkolenia audytorów wewnętrznych systemu zarządzania </w:t>
      </w:r>
    </w:p>
    <w:p w:rsidR="00F902BF" w:rsidRDefault="00F902BF" w:rsidP="00F902BF">
      <w:pPr>
        <w:pStyle w:val="Akapitzlist"/>
        <w:numPr>
          <w:ilvl w:val="0"/>
          <w:numId w:val="2"/>
        </w:numPr>
      </w:pPr>
      <w:r>
        <w:t>jakością wg ISO 9001:2008</w:t>
      </w:r>
    </w:p>
    <w:p w:rsidR="00F902BF" w:rsidRDefault="00F902BF" w:rsidP="00F902BF">
      <w:pPr>
        <w:pStyle w:val="Akapitzlist"/>
        <w:numPr>
          <w:ilvl w:val="0"/>
          <w:numId w:val="2"/>
        </w:numPr>
      </w:pPr>
      <w:r>
        <w:t>w laboratorium medycznym zgodne z ISO 15189</w:t>
      </w:r>
    </w:p>
    <w:p w:rsidR="00F902BF" w:rsidRDefault="00F902BF" w:rsidP="00F902BF">
      <w:pPr>
        <w:pStyle w:val="Akapitzlist"/>
        <w:numPr>
          <w:ilvl w:val="0"/>
          <w:numId w:val="2"/>
        </w:numPr>
      </w:pPr>
      <w:r>
        <w:t>w laboratorium zgodne z ISO 17025</w:t>
      </w:r>
    </w:p>
    <w:p w:rsidR="00F902BF" w:rsidRDefault="00F902BF" w:rsidP="00F902BF">
      <w:pPr>
        <w:pStyle w:val="Akapitzlist"/>
        <w:numPr>
          <w:ilvl w:val="0"/>
          <w:numId w:val="2"/>
        </w:numPr>
      </w:pPr>
      <w:r>
        <w:t>środowiskiem zgodne z ISO 14001</w:t>
      </w:r>
    </w:p>
    <w:p w:rsidR="00C72435" w:rsidRDefault="00C72435" w:rsidP="00C72435">
      <w:pPr>
        <w:pStyle w:val="Akapitzlist"/>
        <w:numPr>
          <w:ilvl w:val="0"/>
          <w:numId w:val="1"/>
        </w:numPr>
      </w:pPr>
      <w:r>
        <w:t>Możliwość uczestnictwa w płatnych stażach u pracodawców zarówno polskich (120h) jak i zagranicznych (240h).</w:t>
      </w:r>
    </w:p>
    <w:p w:rsidR="00C72435" w:rsidRDefault="00F902BF" w:rsidP="00C72435">
      <w:pPr>
        <w:pStyle w:val="Akapitzlist"/>
        <w:rPr>
          <w:i/>
          <w:sz w:val="20"/>
          <w:szCs w:val="20"/>
        </w:rPr>
      </w:pPr>
      <w:r>
        <w:rPr>
          <w:i/>
          <w:sz w:val="20"/>
          <w:szCs w:val="20"/>
        </w:rPr>
        <w:t>(s</w:t>
      </w:r>
      <w:r w:rsidRPr="00F902BF">
        <w:rPr>
          <w:i/>
          <w:sz w:val="20"/>
          <w:szCs w:val="20"/>
        </w:rPr>
        <w:t>typendium, zwrot za dojazdy, zakwaterowanie, ubezpieczenie na czas stażu</w:t>
      </w:r>
      <w:r>
        <w:rPr>
          <w:i/>
          <w:sz w:val="20"/>
          <w:szCs w:val="20"/>
        </w:rPr>
        <w:t>)</w:t>
      </w:r>
    </w:p>
    <w:p w:rsidR="00F902BF" w:rsidRPr="00F902BF" w:rsidRDefault="00F902BF" w:rsidP="00F902BF">
      <w:pPr>
        <w:pStyle w:val="Akapitzlist"/>
        <w:numPr>
          <w:ilvl w:val="0"/>
          <w:numId w:val="1"/>
        </w:numPr>
        <w:rPr>
          <w:i/>
        </w:rPr>
      </w:pPr>
      <w:r w:rsidRPr="00F902BF">
        <w:t>Wizyty studyjne u pracodawców; krajowe i lokalne</w:t>
      </w:r>
    </w:p>
    <w:p w:rsidR="00F902BF" w:rsidRDefault="00F902BF" w:rsidP="00F902BF">
      <w:pPr>
        <w:rPr>
          <w:i/>
        </w:rPr>
      </w:pPr>
    </w:p>
    <w:p w:rsidR="00F902BF" w:rsidRDefault="00F902BF" w:rsidP="00F902BF">
      <w:pPr>
        <w:rPr>
          <w:i/>
        </w:rPr>
      </w:pPr>
      <w:r>
        <w:rPr>
          <w:i/>
        </w:rPr>
        <w:t>Co zyska student?</w:t>
      </w:r>
    </w:p>
    <w:p w:rsidR="00F902BF" w:rsidRDefault="00106611" w:rsidP="00F902BF">
      <w:pPr>
        <w:pStyle w:val="Akapitzlist"/>
        <w:numPr>
          <w:ilvl w:val="0"/>
          <w:numId w:val="4"/>
        </w:numPr>
      </w:pPr>
      <w:r>
        <w:t>u</w:t>
      </w:r>
      <w:r w:rsidR="00F902BF">
        <w:t>miejętność i doświadczenie w nowy</w:t>
      </w:r>
      <w:r w:rsidR="0007033C">
        <w:t>m dla stażysty środowisku pracy;</w:t>
      </w:r>
    </w:p>
    <w:p w:rsidR="0007033C" w:rsidRDefault="0007033C" w:rsidP="0007033C">
      <w:pPr>
        <w:pStyle w:val="Akapitzlist"/>
        <w:numPr>
          <w:ilvl w:val="0"/>
          <w:numId w:val="6"/>
        </w:numPr>
      </w:pPr>
      <w:r>
        <w:t>Poznanie zasad funkcjonowania przedsiębiorstwa</w:t>
      </w:r>
    </w:p>
    <w:p w:rsidR="0007033C" w:rsidRDefault="0007033C" w:rsidP="0007033C">
      <w:pPr>
        <w:pStyle w:val="Akapitzlist"/>
        <w:numPr>
          <w:ilvl w:val="0"/>
          <w:numId w:val="6"/>
        </w:numPr>
      </w:pPr>
      <w:r>
        <w:t>poznanie</w:t>
      </w:r>
      <w:r w:rsidRPr="00B27D73">
        <w:t xml:space="preserve"> nowych procesów technolog</w:t>
      </w:r>
      <w:r>
        <w:t>icznych</w:t>
      </w:r>
    </w:p>
    <w:p w:rsidR="00CB3BA9" w:rsidRDefault="0007033C" w:rsidP="00CB3BA9">
      <w:pPr>
        <w:pStyle w:val="Akapitzlist"/>
        <w:numPr>
          <w:ilvl w:val="0"/>
          <w:numId w:val="6"/>
        </w:numPr>
      </w:pPr>
      <w:r w:rsidRPr="00B27D73">
        <w:t>metod działania linii produkcyjnych i nowoczesnych laboratoriów</w:t>
      </w:r>
    </w:p>
    <w:p w:rsidR="00CB3BA9" w:rsidRDefault="00F902BF" w:rsidP="00F902BF">
      <w:pPr>
        <w:pStyle w:val="Akapitzlist"/>
        <w:numPr>
          <w:ilvl w:val="0"/>
          <w:numId w:val="4"/>
        </w:numPr>
      </w:pPr>
      <w:r w:rsidRPr="00634C71">
        <w:t>podniesienie kompetencji w zakresie komunika</w:t>
      </w:r>
      <w:r w:rsidR="00106611">
        <w:t>cyjnym jak i przedsiębiorczości</w:t>
      </w:r>
    </w:p>
    <w:p w:rsidR="00106611" w:rsidRDefault="00106611" w:rsidP="00F902BF">
      <w:pPr>
        <w:pStyle w:val="Akapitzlist"/>
        <w:numPr>
          <w:ilvl w:val="0"/>
          <w:numId w:val="4"/>
        </w:numPr>
      </w:pPr>
      <w:r>
        <w:t xml:space="preserve"> podniesienie </w:t>
      </w:r>
      <w:r w:rsidRPr="00634C71">
        <w:t>kompet</w:t>
      </w:r>
      <w:r>
        <w:t xml:space="preserve">encji miękkich (komunikatywność, praca w grupie </w:t>
      </w:r>
      <w:r w:rsidRPr="00634C71">
        <w:t>, rozw</w:t>
      </w:r>
      <w:r>
        <w:t>iązywanie</w:t>
      </w:r>
      <w:r w:rsidRPr="00634C71">
        <w:t xml:space="preserve"> </w:t>
      </w:r>
      <w:r w:rsidR="00532ADC">
        <w:t>problemów</w:t>
      </w:r>
      <w:r>
        <w:t>)</w:t>
      </w:r>
    </w:p>
    <w:p w:rsidR="00CB3BA9" w:rsidRDefault="00CB3BA9" w:rsidP="00CB3BA9">
      <w:pPr>
        <w:pStyle w:val="Akapitzlist"/>
        <w:numPr>
          <w:ilvl w:val="0"/>
          <w:numId w:val="4"/>
        </w:numPr>
      </w:pPr>
      <w:r>
        <w:t xml:space="preserve">podniesienie kompetencji zawodowych </w:t>
      </w:r>
      <w:r w:rsidRPr="00CB3BA9">
        <w:t>(praca laborat</w:t>
      </w:r>
      <w:r>
        <w:t>oryjna</w:t>
      </w:r>
      <w:r w:rsidRPr="00CB3BA9">
        <w:t>; stosow</w:t>
      </w:r>
      <w:r>
        <w:t>ane</w:t>
      </w:r>
      <w:r w:rsidRPr="00CB3BA9">
        <w:t xml:space="preserve"> odczynniki i składniki, zasad</w:t>
      </w:r>
      <w:r>
        <w:t xml:space="preserve">y </w:t>
      </w:r>
      <w:r w:rsidRPr="00CB3BA9">
        <w:t>bezpiecz</w:t>
      </w:r>
      <w:r>
        <w:t>eństwa</w:t>
      </w:r>
      <w:r w:rsidR="008E5B2A">
        <w:t xml:space="preserve"> </w:t>
      </w:r>
      <w:r w:rsidRPr="00CB3BA9">
        <w:t>i ochrony środ</w:t>
      </w:r>
      <w:r>
        <w:t>owiska)</w:t>
      </w:r>
    </w:p>
    <w:p w:rsidR="00F47642" w:rsidRDefault="00F47642" w:rsidP="00F47642">
      <w:pPr>
        <w:pStyle w:val="Akapitzlist"/>
        <w:numPr>
          <w:ilvl w:val="0"/>
          <w:numId w:val="4"/>
        </w:numPr>
      </w:pPr>
      <w:r>
        <w:t>warsztaty i szkolenia prowadzone</w:t>
      </w:r>
      <w:r w:rsidRPr="00F47642">
        <w:t xml:space="preserve"> przez wykf</w:t>
      </w:r>
      <w:r>
        <w:t>alifikowaną</w:t>
      </w:r>
      <w:r w:rsidRPr="00F47642">
        <w:t xml:space="preserve"> kadrę </w:t>
      </w:r>
      <w:r>
        <w:t>dydaktyczną</w:t>
      </w:r>
      <w:r w:rsidR="006E52A8">
        <w:t xml:space="preserve">; </w:t>
      </w:r>
      <w:r w:rsidRPr="00F47642">
        <w:t>wykładowców UG, zewnętrznych trenerów czy przedstawiciel</w:t>
      </w:r>
      <w:r w:rsidR="006E52A8">
        <w:t xml:space="preserve">i pracodawców lub </w:t>
      </w:r>
      <w:r w:rsidRPr="00F47642">
        <w:t>firm zewn</w:t>
      </w:r>
      <w:r w:rsidR="006E52A8">
        <w:t>ętrznych.</w:t>
      </w:r>
    </w:p>
    <w:p w:rsidR="006E52A8" w:rsidRDefault="006E52A8" w:rsidP="006E52A8">
      <w:pPr>
        <w:pStyle w:val="Akapitzlist"/>
        <w:numPr>
          <w:ilvl w:val="0"/>
          <w:numId w:val="4"/>
        </w:numPr>
      </w:pPr>
      <w:r>
        <w:t xml:space="preserve">przygotowanie absolwenta </w:t>
      </w:r>
      <w:r w:rsidRPr="006E52A8">
        <w:t>do wejścia na rynek pracy</w:t>
      </w:r>
    </w:p>
    <w:p w:rsidR="006E52A8" w:rsidRDefault="006E52A8" w:rsidP="006E52A8">
      <w:pPr>
        <w:pStyle w:val="Akapitzlist"/>
        <w:numPr>
          <w:ilvl w:val="0"/>
          <w:numId w:val="4"/>
        </w:numPr>
      </w:pPr>
      <w:r>
        <w:t>umiejętność zaplanowania własnej ścieżki kariery</w:t>
      </w:r>
    </w:p>
    <w:p w:rsidR="006E52A8" w:rsidRDefault="006E52A8" w:rsidP="006E52A8">
      <w:pPr>
        <w:pStyle w:val="Akapitzlist"/>
        <w:numPr>
          <w:ilvl w:val="0"/>
          <w:numId w:val="4"/>
        </w:numPr>
      </w:pPr>
      <w:r>
        <w:t>certyfikat audytora wewnętrznego oraz kwalifikacje zawodowe</w:t>
      </w:r>
    </w:p>
    <w:p w:rsidR="00F902BF" w:rsidRPr="00F902BF" w:rsidRDefault="00F902BF" w:rsidP="00F902BF">
      <w:pPr>
        <w:pStyle w:val="Akapitzlist"/>
      </w:pPr>
    </w:p>
    <w:sectPr w:rsidR="00F902BF" w:rsidRPr="00F9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0C47"/>
    <w:multiLevelType w:val="hybridMultilevel"/>
    <w:tmpl w:val="3E76C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E38A2"/>
    <w:multiLevelType w:val="hybridMultilevel"/>
    <w:tmpl w:val="AFD64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A43834"/>
    <w:multiLevelType w:val="hybridMultilevel"/>
    <w:tmpl w:val="E9E211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773220"/>
    <w:multiLevelType w:val="hybridMultilevel"/>
    <w:tmpl w:val="724E9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C61E1"/>
    <w:multiLevelType w:val="hybridMultilevel"/>
    <w:tmpl w:val="DCA67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97EFA"/>
    <w:multiLevelType w:val="hybridMultilevel"/>
    <w:tmpl w:val="471A39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35"/>
    <w:rsid w:val="0007033C"/>
    <w:rsid w:val="00106611"/>
    <w:rsid w:val="00532ADC"/>
    <w:rsid w:val="0061429B"/>
    <w:rsid w:val="006E52A8"/>
    <w:rsid w:val="007A6B65"/>
    <w:rsid w:val="00885671"/>
    <w:rsid w:val="008E5B2A"/>
    <w:rsid w:val="00C72435"/>
    <w:rsid w:val="00CB3BA9"/>
    <w:rsid w:val="00F47642"/>
    <w:rsid w:val="00F902BF"/>
    <w:rsid w:val="00F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C063"/>
  <w15:chartTrackingRefBased/>
  <w15:docId w15:val="{0307F9CD-4E0F-4221-A039-ACBA357D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4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8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5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i.szlagowska</dc:creator>
  <cp:keywords/>
  <dc:description/>
  <cp:lastModifiedBy>BGrobelna1</cp:lastModifiedBy>
  <cp:revision>2</cp:revision>
  <dcterms:created xsi:type="dcterms:W3CDTF">2019-07-22T09:26:00Z</dcterms:created>
  <dcterms:modified xsi:type="dcterms:W3CDTF">2019-07-22T09:26:00Z</dcterms:modified>
</cp:coreProperties>
</file>