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C31956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8</w:t>
      </w:r>
      <w:r w:rsidR="00815589">
        <w:rPr>
          <w:sz w:val="32"/>
          <w:szCs w:val="32"/>
          <w:u w:val="single"/>
        </w:rPr>
        <w:t>/DS/2021</w:t>
      </w:r>
    </w:p>
    <w:p w:rsidR="001C7E41" w:rsidRPr="00EB52D8" w:rsidRDefault="00EB52D8" w:rsidP="001C7E41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 xml:space="preserve">:  </w:t>
      </w:r>
      <w:r w:rsidR="001C7E41" w:rsidRPr="00EB52D8">
        <w:t>Regulamin Studiów Uniwersytetu Gdański</w:t>
      </w:r>
      <w:r w:rsidR="001C7E41">
        <w:t xml:space="preserve">ego – załącznik do uchwały Senatu UG nr 120/19 z dnia 26 </w:t>
      </w:r>
      <w:r w:rsidR="00A1180A">
        <w:t>września</w:t>
      </w:r>
      <w:r w:rsidR="001C7E41">
        <w:t xml:space="preserve"> 2019 roku</w:t>
      </w:r>
      <w:r w:rsidR="00AF39CE">
        <w:t xml:space="preserve"> z późniejszymi zmianami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</w:t>
      </w:r>
      <w:r w:rsidR="00C31956">
        <w:t>zaliczaniem okresu rozliczeniowego oraz awansowaniem na kolejny okres rozliczeniowy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 w:rsidR="00AF39CE">
        <w:t>ziekan ds. Studenckich i Kształcenia</w:t>
      </w:r>
      <w:r>
        <w:t xml:space="preserve">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A55EC3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monitoruje elektroniczne indeksy studentów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 xml:space="preserve">- po zakończeniu sesji poprawkowej, generuje i drukuje kartę okresowych osiągnięć oraz przekazuje </w:t>
      </w:r>
      <w:r w:rsidR="00A1180A">
        <w:t>Prod</w:t>
      </w:r>
      <w:r>
        <w:t>ziekanowi</w:t>
      </w:r>
      <w:r w:rsidR="00AF39CE">
        <w:t xml:space="preserve"> ds. Studenckich i Kształcenia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 xml:space="preserve">- w razie nie uzyskania pozytywnych ocen z wszystkich zaliczeń, składa podanie do </w:t>
      </w:r>
      <w:r w:rsidR="00A1180A">
        <w:t>Pro</w:t>
      </w:r>
      <w:r>
        <w:t xml:space="preserve">dziekana </w:t>
      </w:r>
      <w:r w:rsidR="00AF39CE">
        <w:t>ds. Studenckich i Kształcenia</w:t>
      </w:r>
      <w:r w:rsidR="00A1180A">
        <w:t xml:space="preserve"> </w:t>
      </w:r>
      <w:r>
        <w:t>o studiowanie z długiem punktowym lub powtórzenie okresu rozliczeniowego</w:t>
      </w:r>
    </w:p>
    <w:p w:rsidR="00C31956" w:rsidRDefault="00AF39CE" w:rsidP="00C31956">
      <w:pPr>
        <w:pStyle w:val="Akapitzlist"/>
        <w:tabs>
          <w:tab w:val="left" w:pos="477"/>
        </w:tabs>
        <w:ind w:left="1251"/>
        <w:jc w:val="both"/>
      </w:pPr>
      <w:r w:rsidRPr="00AF39CE">
        <w:rPr>
          <w:highlight w:val="lightGray"/>
        </w:rPr>
        <w:t>PRODZIEKAN ds. STUDENCKICH I KSZTAŁCENIA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zalicza studentowi semestr, zezwala na studiowanie z długiem punktowym, kieruje na powtórzenie okresu rozliczeniowego lub skreśla z listy studentów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 xml:space="preserve">- odnotowuje decyzję </w:t>
      </w:r>
      <w:r w:rsidR="00A1180A">
        <w:t>Prod</w:t>
      </w:r>
      <w:r>
        <w:t xml:space="preserve">ziekana </w:t>
      </w:r>
      <w:r w:rsidR="00AF39CE">
        <w:t>ds. Studenckich i Kształcenia</w:t>
      </w:r>
      <w:r w:rsidR="00A1180A">
        <w:t xml:space="preserve"> </w:t>
      </w:r>
      <w:r>
        <w:t>w Akademickim Systemi</w:t>
      </w:r>
      <w:r w:rsidR="003B268B">
        <w:t>e Teleinformatycznym FAST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sporządza kopię ewentualnego podania i przekazuje ją studentowi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kartę okresowych osiągnięć i podania umieszcza w teczce osobowej studenta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DE1DCF">
        <w:t xml:space="preserve">przekazuje informację o decyzji </w:t>
      </w:r>
      <w:r w:rsidR="00A1180A">
        <w:t>Prod</w:t>
      </w:r>
      <w:r w:rsidR="00AF39CE">
        <w:t>ziekana ds. Studenckich i Kształcenia</w:t>
      </w:r>
      <w:bookmarkStart w:id="0" w:name="_GoBack"/>
      <w:bookmarkEnd w:id="0"/>
      <w:r w:rsidR="00A1180A">
        <w:t xml:space="preserve"> </w:t>
      </w:r>
      <w:r w:rsidR="00DE1DCF">
        <w:t>planiście</w:t>
      </w:r>
    </w:p>
    <w:p w:rsidR="0068768C" w:rsidRDefault="0068768C" w:rsidP="0068768C">
      <w:pPr>
        <w:tabs>
          <w:tab w:val="left" w:pos="477"/>
        </w:tabs>
      </w:pPr>
      <w:r>
        <w:rPr>
          <w:b/>
        </w:rPr>
        <w:tab/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1C7E41"/>
    <w:rsid w:val="0020079C"/>
    <w:rsid w:val="00241A1C"/>
    <w:rsid w:val="00262025"/>
    <w:rsid w:val="002B064F"/>
    <w:rsid w:val="00314B79"/>
    <w:rsid w:val="00394A25"/>
    <w:rsid w:val="003B268B"/>
    <w:rsid w:val="003D6981"/>
    <w:rsid w:val="003E05C1"/>
    <w:rsid w:val="004307D1"/>
    <w:rsid w:val="00611B12"/>
    <w:rsid w:val="0068768C"/>
    <w:rsid w:val="007075BA"/>
    <w:rsid w:val="00725B85"/>
    <w:rsid w:val="0076277F"/>
    <w:rsid w:val="00786CC9"/>
    <w:rsid w:val="007C0AC6"/>
    <w:rsid w:val="007F59D2"/>
    <w:rsid w:val="00815589"/>
    <w:rsid w:val="008B3AB5"/>
    <w:rsid w:val="00907EFD"/>
    <w:rsid w:val="00956F90"/>
    <w:rsid w:val="009B5609"/>
    <w:rsid w:val="00A1180A"/>
    <w:rsid w:val="00A34849"/>
    <w:rsid w:val="00A55EC3"/>
    <w:rsid w:val="00A84437"/>
    <w:rsid w:val="00AD696F"/>
    <w:rsid w:val="00AF39CE"/>
    <w:rsid w:val="00C31956"/>
    <w:rsid w:val="00C55583"/>
    <w:rsid w:val="00CB6BBA"/>
    <w:rsid w:val="00D538C8"/>
    <w:rsid w:val="00DA24E3"/>
    <w:rsid w:val="00DE1DCF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Rosenkiewicz</cp:lastModifiedBy>
  <cp:revision>3</cp:revision>
  <cp:lastPrinted>2016-12-06T10:55:00Z</cp:lastPrinted>
  <dcterms:created xsi:type="dcterms:W3CDTF">2021-02-05T11:58:00Z</dcterms:created>
  <dcterms:modified xsi:type="dcterms:W3CDTF">2021-02-05T12:00:00Z</dcterms:modified>
</cp:coreProperties>
</file>