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4A384" w14:textId="77777777" w:rsidR="0049441F" w:rsidRDefault="00B5428C" w:rsidP="00A615B8">
      <w:pPr>
        <w:spacing w:after="0" w:line="240" w:lineRule="auto"/>
        <w:jc w:val="center"/>
        <w:rPr>
          <w:sz w:val="32"/>
          <w:szCs w:val="32"/>
        </w:rPr>
      </w:pPr>
      <w:r w:rsidRPr="00A615B8"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3CAAB019" wp14:editId="7B32852C">
            <wp:simplePos x="0" y="0"/>
            <wp:positionH relativeFrom="margin">
              <wp:posOffset>4772025</wp:posOffset>
            </wp:positionH>
            <wp:positionV relativeFrom="margin">
              <wp:posOffset>-4445</wp:posOffset>
            </wp:positionV>
            <wp:extent cx="985520" cy="781050"/>
            <wp:effectExtent l="0" t="0" r="0" b="0"/>
            <wp:wrapSquare wrapText="bothSides"/>
            <wp:docPr id="5" name="Obraz 5" descr="Znalezione obrazy dla zapytan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ug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428C">
        <w:rPr>
          <w:noProof/>
          <w:sz w:val="32"/>
          <w:szCs w:val="32"/>
          <w:lang w:eastAsia="pl-PL"/>
        </w:rPr>
        <w:drawing>
          <wp:inline distT="0" distB="0" distL="0" distR="0" wp14:anchorId="5C2BDDDF" wp14:editId="19EB9BA4">
            <wp:extent cx="771525" cy="771525"/>
            <wp:effectExtent l="0" t="0" r="0" b="0"/>
            <wp:docPr id="1" name="Obraz 1" descr="Znalezione obrazy dla zapytania chem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hemia U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9BF">
        <w:rPr>
          <w:noProof/>
        </w:rPr>
        <w:pict w14:anchorId="7EBE9E11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left:0;text-align:left;margin-left:0;margin-top:0;width:327.15pt;height:65.8pt;z-index:251665408;visibility:visible;mso-height-percent:200;mso-wrap-distance-top:3.6pt;mso-wrap-distance-bottom:3.6pt;mso-position-horizontal:center;mso-position-horizontal-relative:margin;mso-position-vertical:top;mso-position-vertical-relative:margin;mso-height-percent:200;mso-width-relative:margin;mso-height-relative:margin" filled="f" stroked="f">
            <v:textbox style="mso-fit-shape-to-text:t">
              <w:txbxContent>
                <w:p w14:paraId="0FB750DA" w14:textId="0E52845E" w:rsidR="00A615B8" w:rsidRPr="00440364" w:rsidRDefault="00D77E01" w:rsidP="00A615B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32"/>
                    </w:rPr>
                  </w:pPr>
                  <w:r>
                    <w:rPr>
                      <w:b/>
                      <w:sz w:val="28"/>
                      <w:szCs w:val="32"/>
                    </w:rPr>
                    <w:t>INŻYNIERIA ŚRODOWISKA</w:t>
                  </w:r>
                </w:p>
                <w:p w14:paraId="06A56CCD" w14:textId="3F2970DE" w:rsidR="00A615B8" w:rsidRDefault="00A615B8" w:rsidP="00A615B8">
                  <w:pPr>
                    <w:spacing w:after="0" w:line="240" w:lineRule="auto"/>
                    <w:jc w:val="center"/>
                    <w:rPr>
                      <w:sz w:val="28"/>
                      <w:szCs w:val="32"/>
                    </w:rPr>
                  </w:pPr>
                  <w:r w:rsidRPr="00440364">
                    <w:rPr>
                      <w:sz w:val="28"/>
                      <w:szCs w:val="32"/>
                    </w:rPr>
                    <w:t xml:space="preserve">Kierunek studiów: </w:t>
                  </w:r>
                  <w:r w:rsidR="00D77E01">
                    <w:rPr>
                      <w:sz w:val="28"/>
                      <w:szCs w:val="32"/>
                    </w:rPr>
                    <w:t>OCHRONA ŚRODOWISKA</w:t>
                  </w:r>
                  <w:r w:rsidR="003F709C">
                    <w:rPr>
                      <w:sz w:val="28"/>
                      <w:szCs w:val="32"/>
                    </w:rPr>
                    <w:t xml:space="preserve"> </w:t>
                  </w:r>
                  <w:r w:rsidR="00D77E01">
                    <w:rPr>
                      <w:sz w:val="28"/>
                      <w:szCs w:val="32"/>
                    </w:rPr>
                    <w:t>I</w:t>
                  </w:r>
                  <w:r w:rsidR="00510C23">
                    <w:rPr>
                      <w:sz w:val="28"/>
                      <w:szCs w:val="32"/>
                    </w:rPr>
                    <w:t xml:space="preserve"> Stopień</w:t>
                  </w:r>
                  <w:r w:rsidR="00B5428C">
                    <w:rPr>
                      <w:sz w:val="28"/>
                      <w:szCs w:val="32"/>
                    </w:rPr>
                    <w:t xml:space="preserve">, </w:t>
                  </w:r>
                  <w:r w:rsidR="00D77E01">
                    <w:rPr>
                      <w:sz w:val="28"/>
                      <w:szCs w:val="32"/>
                    </w:rPr>
                    <w:t>III</w:t>
                  </w:r>
                  <w:r w:rsidR="00B5428C">
                    <w:rPr>
                      <w:sz w:val="28"/>
                      <w:szCs w:val="32"/>
                    </w:rPr>
                    <w:t xml:space="preserve"> rok</w:t>
                  </w:r>
                </w:p>
                <w:p w14:paraId="134BB164" w14:textId="4430B696" w:rsidR="00510C23" w:rsidRPr="00440364" w:rsidRDefault="00CD2DE7" w:rsidP="00A615B8">
                  <w:pPr>
                    <w:spacing w:after="0" w:line="240" w:lineRule="auto"/>
                    <w:jc w:val="center"/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Rok akademicki 201</w:t>
                  </w:r>
                  <w:r w:rsidR="00F72945">
                    <w:rPr>
                      <w:sz w:val="28"/>
                      <w:szCs w:val="32"/>
                    </w:rPr>
                    <w:t>9</w:t>
                  </w:r>
                  <w:r>
                    <w:rPr>
                      <w:sz w:val="28"/>
                      <w:szCs w:val="32"/>
                    </w:rPr>
                    <w:t>/</w:t>
                  </w:r>
                  <w:bookmarkStart w:id="0" w:name="_GoBack"/>
                  <w:bookmarkEnd w:id="0"/>
                  <w:r w:rsidR="00F72945">
                    <w:rPr>
                      <w:sz w:val="28"/>
                      <w:szCs w:val="32"/>
                    </w:rPr>
                    <w:t>20</w:t>
                  </w:r>
                </w:p>
              </w:txbxContent>
            </v:textbox>
            <w10:wrap type="square" anchorx="margin" anchory="margin"/>
          </v:shape>
        </w:pict>
      </w:r>
    </w:p>
    <w:p w14:paraId="2091DE30" w14:textId="77777777" w:rsidR="00510C23" w:rsidRDefault="00510C23" w:rsidP="0049441F">
      <w:pPr>
        <w:spacing w:after="0" w:line="240" w:lineRule="auto"/>
        <w:rPr>
          <w:b/>
          <w:sz w:val="24"/>
          <w:szCs w:val="28"/>
        </w:rPr>
      </w:pPr>
    </w:p>
    <w:p w14:paraId="1705AC1C" w14:textId="77777777" w:rsidR="0049441F" w:rsidRPr="00DD68B7" w:rsidRDefault="0049441F" w:rsidP="0049441F">
      <w:pPr>
        <w:spacing w:after="0" w:line="240" w:lineRule="auto"/>
        <w:rPr>
          <w:b/>
          <w:color w:val="1F497D" w:themeColor="text2"/>
          <w:sz w:val="24"/>
          <w:szCs w:val="28"/>
        </w:rPr>
      </w:pPr>
      <w:r w:rsidRPr="00440364">
        <w:rPr>
          <w:b/>
          <w:sz w:val="24"/>
          <w:szCs w:val="28"/>
        </w:rPr>
        <w:t>Wykład:</w:t>
      </w:r>
      <w:r w:rsidRPr="00440364">
        <w:rPr>
          <w:sz w:val="24"/>
          <w:szCs w:val="28"/>
        </w:rPr>
        <w:t xml:space="preserve"> </w:t>
      </w:r>
      <w:r w:rsidR="00CF0A7B" w:rsidRPr="00DD68B7">
        <w:rPr>
          <w:b/>
          <w:color w:val="1F497D" w:themeColor="text2"/>
          <w:sz w:val="24"/>
          <w:szCs w:val="28"/>
        </w:rPr>
        <w:t xml:space="preserve">30 godz., </w:t>
      </w:r>
      <w:r w:rsidR="00CD2DE7">
        <w:rPr>
          <w:b/>
          <w:color w:val="1F497D" w:themeColor="text2"/>
          <w:sz w:val="24"/>
          <w:szCs w:val="28"/>
        </w:rPr>
        <w:t>poniedziałek</w:t>
      </w:r>
      <w:r w:rsidR="00CF0A7B" w:rsidRPr="00DD68B7">
        <w:rPr>
          <w:b/>
          <w:color w:val="1F497D" w:themeColor="text2"/>
          <w:sz w:val="24"/>
          <w:szCs w:val="28"/>
        </w:rPr>
        <w:t xml:space="preserve"> 12:15-14</w:t>
      </w:r>
      <w:r w:rsidR="002A6017" w:rsidRPr="00DD68B7">
        <w:rPr>
          <w:b/>
          <w:color w:val="1F497D" w:themeColor="text2"/>
          <w:sz w:val="24"/>
          <w:szCs w:val="28"/>
        </w:rPr>
        <w:t>:00</w:t>
      </w:r>
      <w:r w:rsidR="0080280A" w:rsidRPr="00DD68B7">
        <w:rPr>
          <w:b/>
          <w:color w:val="1F497D" w:themeColor="text2"/>
          <w:sz w:val="24"/>
          <w:szCs w:val="28"/>
        </w:rPr>
        <w:t xml:space="preserve">, </w:t>
      </w:r>
      <w:r w:rsidR="00CD2DE7">
        <w:rPr>
          <w:b/>
          <w:color w:val="1F497D" w:themeColor="text2"/>
          <w:sz w:val="24"/>
          <w:szCs w:val="28"/>
        </w:rPr>
        <w:t xml:space="preserve">czwartek 12:15-14:00; </w:t>
      </w:r>
      <w:r w:rsidR="0080280A" w:rsidRPr="00DD68B7">
        <w:rPr>
          <w:b/>
          <w:color w:val="1F497D" w:themeColor="text2"/>
          <w:sz w:val="24"/>
          <w:szCs w:val="28"/>
        </w:rPr>
        <w:t>sala D3</w:t>
      </w:r>
    </w:p>
    <w:p w14:paraId="4FA86B63" w14:textId="3FD23AFE" w:rsidR="0049441F" w:rsidRPr="00440364" w:rsidRDefault="0049441F" w:rsidP="0049441F">
      <w:pPr>
        <w:spacing w:after="0" w:line="240" w:lineRule="auto"/>
        <w:rPr>
          <w:sz w:val="24"/>
          <w:szCs w:val="28"/>
        </w:rPr>
      </w:pPr>
      <w:r w:rsidRPr="00440364">
        <w:rPr>
          <w:b/>
          <w:sz w:val="24"/>
          <w:szCs w:val="28"/>
        </w:rPr>
        <w:t>Odpowiedzialny za wykład:</w:t>
      </w:r>
      <w:r w:rsidRPr="00440364">
        <w:rPr>
          <w:sz w:val="24"/>
          <w:szCs w:val="28"/>
        </w:rPr>
        <w:t xml:space="preserve"> </w:t>
      </w:r>
      <w:r w:rsidR="00D77E01" w:rsidRPr="00D77E01">
        <w:rPr>
          <w:sz w:val="24"/>
          <w:szCs w:val="28"/>
        </w:rPr>
        <w:t>dr inż. Ewelina Grabowska-Musiał (G204)</w:t>
      </w:r>
    </w:p>
    <w:p w14:paraId="0B2C9E2B" w14:textId="3631CE98" w:rsidR="0049441F" w:rsidRPr="00440364" w:rsidRDefault="0049441F" w:rsidP="00440364">
      <w:pPr>
        <w:spacing w:after="240" w:line="240" w:lineRule="auto"/>
        <w:rPr>
          <w:sz w:val="24"/>
          <w:szCs w:val="28"/>
        </w:rPr>
      </w:pPr>
      <w:r w:rsidRPr="00440364">
        <w:rPr>
          <w:b/>
          <w:sz w:val="24"/>
          <w:szCs w:val="28"/>
        </w:rPr>
        <w:t>Wykładowcy:</w:t>
      </w:r>
      <w:r w:rsidR="002A6017" w:rsidRPr="00440364">
        <w:rPr>
          <w:sz w:val="24"/>
          <w:szCs w:val="28"/>
        </w:rPr>
        <w:t xml:space="preserve"> </w:t>
      </w:r>
      <w:r w:rsidR="00D77E01" w:rsidRPr="00D77E01">
        <w:rPr>
          <w:sz w:val="24"/>
          <w:szCs w:val="28"/>
        </w:rPr>
        <w:t xml:space="preserve">dr inż. </w:t>
      </w:r>
      <w:r w:rsidR="00D77E01" w:rsidRPr="00D77E01">
        <w:rPr>
          <w:sz w:val="24"/>
          <w:szCs w:val="28"/>
          <w:lang w:val="en-GB"/>
        </w:rPr>
        <w:t>Ewelina Grabowska-Musiał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440364" w:rsidRPr="00440364" w14:paraId="5D832F30" w14:textId="77777777" w:rsidTr="00B46884">
        <w:tc>
          <w:tcPr>
            <w:tcW w:w="1242" w:type="dxa"/>
            <w:shd w:val="clear" w:color="auto" w:fill="C6D9F1" w:themeFill="text2" w:themeFillTint="33"/>
            <w:vAlign w:val="center"/>
          </w:tcPr>
          <w:p w14:paraId="49BC8BFF" w14:textId="77777777" w:rsidR="0049441F" w:rsidRPr="00B5428C" w:rsidRDefault="00770827" w:rsidP="0049441F">
            <w:pPr>
              <w:jc w:val="center"/>
              <w:rPr>
                <w:rFonts w:cstheme="minorHAnsi"/>
                <w:b/>
                <w:color w:val="1B3F6B"/>
              </w:rPr>
            </w:pPr>
            <w:r w:rsidRPr="00B5428C">
              <w:rPr>
                <w:rFonts w:cstheme="minorHAnsi"/>
                <w:b/>
                <w:color w:val="1B3F6B"/>
              </w:rPr>
              <w:t>DATA</w:t>
            </w:r>
          </w:p>
        </w:tc>
        <w:tc>
          <w:tcPr>
            <w:tcW w:w="7970" w:type="dxa"/>
            <w:shd w:val="clear" w:color="auto" w:fill="C6D9F1" w:themeFill="text2" w:themeFillTint="33"/>
            <w:vAlign w:val="center"/>
          </w:tcPr>
          <w:p w14:paraId="61538E33" w14:textId="77777777" w:rsidR="0049441F" w:rsidRPr="00B5428C" w:rsidRDefault="00770827" w:rsidP="0049441F">
            <w:pPr>
              <w:jc w:val="center"/>
              <w:rPr>
                <w:rFonts w:cstheme="minorHAnsi"/>
                <w:b/>
                <w:color w:val="1B3F6B"/>
              </w:rPr>
            </w:pPr>
            <w:r w:rsidRPr="00B5428C">
              <w:rPr>
                <w:rFonts w:cstheme="minorHAnsi"/>
                <w:b/>
                <w:color w:val="1B3F6B"/>
              </w:rPr>
              <w:t>TEMAT</w:t>
            </w:r>
          </w:p>
        </w:tc>
      </w:tr>
      <w:tr w:rsidR="00D77E01" w:rsidRPr="00440364" w14:paraId="5FD83A06" w14:textId="77777777" w:rsidTr="00770827">
        <w:tc>
          <w:tcPr>
            <w:tcW w:w="1242" w:type="dxa"/>
            <w:tcBorders>
              <w:bottom w:val="single" w:sz="4" w:space="0" w:color="auto"/>
            </w:tcBorders>
          </w:tcPr>
          <w:p w14:paraId="0CB63D86" w14:textId="25F241E9" w:rsidR="00D77E01" w:rsidRPr="00B5428C" w:rsidRDefault="00D77E01" w:rsidP="00D77E01">
            <w:pPr>
              <w:jc w:val="center"/>
              <w:rPr>
                <w:rFonts w:cstheme="minorHAnsi"/>
                <w:color w:val="000000" w:themeColor="text1"/>
              </w:rPr>
            </w:pPr>
            <w:r w:rsidRPr="004F240B">
              <w:rPr>
                <w:rFonts w:ascii="Calibri" w:hAnsi="Calibri" w:cs="Calibri"/>
              </w:rPr>
              <w:t>08.10</w:t>
            </w:r>
          </w:p>
        </w:tc>
        <w:tc>
          <w:tcPr>
            <w:tcW w:w="7970" w:type="dxa"/>
            <w:tcBorders>
              <w:bottom w:val="single" w:sz="4" w:space="0" w:color="auto"/>
            </w:tcBorders>
            <w:vAlign w:val="center"/>
          </w:tcPr>
          <w:p w14:paraId="46630589" w14:textId="36274248" w:rsidR="00D77E01" w:rsidRPr="001F170B" w:rsidRDefault="00D77E01" w:rsidP="00D77E01">
            <w:pPr>
              <w:ind w:left="32" w:right="70"/>
              <w:jc w:val="both"/>
              <w:rPr>
                <w:rFonts w:cstheme="minorHAnsi"/>
              </w:rPr>
            </w:pPr>
            <w:r w:rsidRPr="004F240B">
              <w:rPr>
                <w:rFonts w:cstheme="minorHAnsi"/>
                <w:bCs/>
                <w:color w:val="000000" w:themeColor="text1"/>
              </w:rPr>
              <w:t xml:space="preserve">Wprowadzenie. </w:t>
            </w:r>
            <w:r w:rsidRPr="004F240B">
              <w:rPr>
                <w:rFonts w:cstheme="minorHAnsi"/>
                <w:color w:val="000000" w:themeColor="text1"/>
              </w:rPr>
              <w:t>Rodzaje i źródła zanieczyszczeń wód, gleby i powietrza</w:t>
            </w:r>
            <w:r w:rsidRPr="004F240B">
              <w:rPr>
                <w:rFonts w:cstheme="minorHAnsi"/>
                <w:bCs/>
                <w:color w:val="000000" w:themeColor="text1"/>
              </w:rPr>
              <w:t>. Obieg pierwiastków w przyrodzie. Katastrofy ekologiczne.</w:t>
            </w:r>
          </w:p>
        </w:tc>
      </w:tr>
      <w:tr w:rsidR="00D77E01" w:rsidRPr="00440364" w14:paraId="6A071CB8" w14:textId="77777777" w:rsidTr="00770827">
        <w:tc>
          <w:tcPr>
            <w:tcW w:w="1242" w:type="dxa"/>
            <w:shd w:val="clear" w:color="auto" w:fill="auto"/>
          </w:tcPr>
          <w:p w14:paraId="0536EF8B" w14:textId="3D2FEFD6" w:rsidR="00D77E01" w:rsidRPr="00B5428C" w:rsidRDefault="00D77E01" w:rsidP="00D77E01">
            <w:pPr>
              <w:jc w:val="center"/>
              <w:rPr>
                <w:rFonts w:cstheme="minorHAnsi"/>
                <w:color w:val="000000" w:themeColor="text1"/>
              </w:rPr>
            </w:pPr>
            <w:r w:rsidRPr="004F240B">
              <w:rPr>
                <w:rFonts w:ascii="Calibri" w:hAnsi="Calibri" w:cs="Calibri"/>
              </w:rPr>
              <w:t>15.10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27906889" w14:textId="27D75F76" w:rsidR="00D77E01" w:rsidRPr="001F170B" w:rsidRDefault="00D77E01" w:rsidP="00D77E01">
            <w:pPr>
              <w:ind w:left="32" w:right="70"/>
              <w:jc w:val="both"/>
              <w:rPr>
                <w:rFonts w:cstheme="minorHAnsi"/>
              </w:rPr>
            </w:pPr>
            <w:r w:rsidRPr="004F240B">
              <w:rPr>
                <w:rFonts w:cstheme="minorHAnsi"/>
                <w:bCs/>
                <w:color w:val="000000" w:themeColor="text1"/>
              </w:rPr>
              <w:t>Zasady zielonej chemii i zielonej inżynierii</w:t>
            </w:r>
          </w:p>
        </w:tc>
      </w:tr>
      <w:tr w:rsidR="00D77E01" w:rsidRPr="00440364" w14:paraId="652108C5" w14:textId="77777777" w:rsidTr="00770827">
        <w:tc>
          <w:tcPr>
            <w:tcW w:w="1242" w:type="dxa"/>
          </w:tcPr>
          <w:p w14:paraId="2DE5AD97" w14:textId="5C45EDFB" w:rsidR="00D77E01" w:rsidRPr="00B5428C" w:rsidRDefault="00D77E01" w:rsidP="00D77E01">
            <w:pPr>
              <w:jc w:val="center"/>
              <w:rPr>
                <w:rFonts w:cstheme="minorHAnsi"/>
                <w:color w:val="000000" w:themeColor="text1"/>
              </w:rPr>
            </w:pPr>
            <w:r w:rsidRPr="004F240B">
              <w:rPr>
                <w:rFonts w:ascii="Calibri" w:hAnsi="Calibri" w:cs="Calibri"/>
              </w:rPr>
              <w:t>22.10</w:t>
            </w:r>
          </w:p>
        </w:tc>
        <w:tc>
          <w:tcPr>
            <w:tcW w:w="7970" w:type="dxa"/>
            <w:vAlign w:val="center"/>
          </w:tcPr>
          <w:p w14:paraId="5F413F2A" w14:textId="7B5995CB" w:rsidR="00D77E01" w:rsidRPr="001F170B" w:rsidRDefault="00D77E01" w:rsidP="00D77E01">
            <w:pPr>
              <w:ind w:left="32" w:right="70"/>
              <w:jc w:val="both"/>
              <w:rPr>
                <w:rFonts w:cstheme="minorHAnsi"/>
              </w:rPr>
            </w:pPr>
            <w:r w:rsidRPr="004F240B">
              <w:rPr>
                <w:rFonts w:cstheme="minorHAnsi"/>
                <w:color w:val="000000" w:themeColor="text1"/>
              </w:rPr>
              <w:t>Kontrola emisji SO</w:t>
            </w:r>
            <w:r w:rsidRPr="004F240B">
              <w:rPr>
                <w:rFonts w:cstheme="minorHAnsi"/>
                <w:color w:val="000000" w:themeColor="text1"/>
                <w:vertAlign w:val="subscript"/>
              </w:rPr>
              <w:t>2</w:t>
            </w:r>
            <w:r w:rsidRPr="004F240B">
              <w:rPr>
                <w:rFonts w:cstheme="minorHAnsi"/>
                <w:color w:val="000000" w:themeColor="text1"/>
              </w:rPr>
              <w:t xml:space="preserve"> do atmosfery</w:t>
            </w:r>
          </w:p>
        </w:tc>
      </w:tr>
      <w:tr w:rsidR="00D77E01" w:rsidRPr="00440364" w14:paraId="146FBDEB" w14:textId="77777777" w:rsidTr="00770827">
        <w:tc>
          <w:tcPr>
            <w:tcW w:w="1242" w:type="dxa"/>
          </w:tcPr>
          <w:p w14:paraId="3F5A5797" w14:textId="53C0B5A8" w:rsidR="00D77E01" w:rsidRPr="00B5428C" w:rsidRDefault="00D77E01" w:rsidP="00D77E01">
            <w:pPr>
              <w:jc w:val="center"/>
              <w:rPr>
                <w:rFonts w:cstheme="minorHAnsi"/>
                <w:color w:val="000000" w:themeColor="text1"/>
              </w:rPr>
            </w:pPr>
            <w:r w:rsidRPr="004F240B">
              <w:rPr>
                <w:rFonts w:ascii="Calibri" w:hAnsi="Calibri" w:cs="Calibri"/>
              </w:rPr>
              <w:t>29.10</w:t>
            </w:r>
          </w:p>
        </w:tc>
        <w:tc>
          <w:tcPr>
            <w:tcW w:w="7970" w:type="dxa"/>
            <w:vAlign w:val="center"/>
          </w:tcPr>
          <w:p w14:paraId="07DF1686" w14:textId="68565BA1" w:rsidR="00D77E01" w:rsidRPr="001F170B" w:rsidRDefault="00D77E01" w:rsidP="00D77E01">
            <w:pPr>
              <w:ind w:left="32" w:right="70"/>
              <w:jc w:val="both"/>
              <w:rPr>
                <w:rFonts w:cstheme="minorHAnsi"/>
              </w:rPr>
            </w:pPr>
            <w:r w:rsidRPr="004F240B">
              <w:rPr>
                <w:rFonts w:cstheme="minorHAnsi"/>
                <w:color w:val="000000" w:themeColor="text1"/>
              </w:rPr>
              <w:t>Kontrola emisji CO</w:t>
            </w:r>
            <w:r w:rsidRPr="004F240B">
              <w:rPr>
                <w:rFonts w:cstheme="minorHAnsi"/>
                <w:color w:val="000000" w:themeColor="text1"/>
                <w:vertAlign w:val="subscript"/>
              </w:rPr>
              <w:t>2</w:t>
            </w:r>
            <w:r w:rsidRPr="004F240B">
              <w:rPr>
                <w:rFonts w:cstheme="minorHAnsi"/>
                <w:color w:val="000000" w:themeColor="text1"/>
              </w:rPr>
              <w:t>. Metody separacji oraz magazynowania CO</w:t>
            </w:r>
            <w:r w:rsidRPr="004F240B">
              <w:rPr>
                <w:rFonts w:cstheme="minorHAnsi"/>
                <w:color w:val="000000" w:themeColor="text1"/>
                <w:vertAlign w:val="subscript"/>
              </w:rPr>
              <w:t>2</w:t>
            </w:r>
          </w:p>
        </w:tc>
      </w:tr>
      <w:tr w:rsidR="00D77E01" w:rsidRPr="00440364" w14:paraId="6B9B5129" w14:textId="77777777" w:rsidTr="00770827">
        <w:tc>
          <w:tcPr>
            <w:tcW w:w="1242" w:type="dxa"/>
            <w:shd w:val="clear" w:color="auto" w:fill="auto"/>
          </w:tcPr>
          <w:p w14:paraId="0832A2C5" w14:textId="2417DD49" w:rsidR="00D77E01" w:rsidRPr="00B5428C" w:rsidRDefault="00D77E01" w:rsidP="00D77E01">
            <w:pPr>
              <w:jc w:val="center"/>
              <w:rPr>
                <w:rFonts w:cstheme="minorHAnsi"/>
                <w:color w:val="000000" w:themeColor="text1"/>
              </w:rPr>
            </w:pPr>
            <w:r w:rsidRPr="004F240B">
              <w:rPr>
                <w:rFonts w:ascii="Calibri" w:hAnsi="Calibri" w:cs="Calibri"/>
              </w:rPr>
              <w:t>12.11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199B0854" w14:textId="12D8D333" w:rsidR="00D77E01" w:rsidRPr="001F170B" w:rsidRDefault="00D77E01" w:rsidP="00D77E01">
            <w:pPr>
              <w:ind w:left="32" w:right="70"/>
              <w:jc w:val="both"/>
              <w:rPr>
                <w:rFonts w:cstheme="minorHAnsi"/>
              </w:rPr>
            </w:pPr>
            <w:r w:rsidRPr="004F240B">
              <w:rPr>
                <w:rFonts w:cstheme="minorHAnsi"/>
                <w:color w:val="000000" w:themeColor="text1"/>
              </w:rPr>
              <w:t>Parametry wody konsumpcyjnej oraz przemysłowej. Filtracja na złożach piaskowych. Twardość wody i metody jej usuwania. Odżelazianie i odmanganianie</w:t>
            </w:r>
          </w:p>
        </w:tc>
      </w:tr>
      <w:tr w:rsidR="00D77E01" w:rsidRPr="00440364" w14:paraId="27A5B9A8" w14:textId="77777777" w:rsidTr="00770827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40857925" w14:textId="2A401C14" w:rsidR="00D77E01" w:rsidRPr="00B5428C" w:rsidRDefault="00D77E01" w:rsidP="00D77E01">
            <w:pPr>
              <w:jc w:val="center"/>
              <w:rPr>
                <w:rFonts w:cstheme="minorHAnsi"/>
                <w:color w:val="000000" w:themeColor="text1"/>
              </w:rPr>
            </w:pPr>
            <w:r w:rsidRPr="004F240B">
              <w:rPr>
                <w:rFonts w:ascii="Calibri" w:hAnsi="Calibri" w:cs="Calibri"/>
              </w:rPr>
              <w:t>19.11</w:t>
            </w:r>
          </w:p>
        </w:tc>
        <w:tc>
          <w:tcPr>
            <w:tcW w:w="7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565F8" w14:textId="57B537DE" w:rsidR="00D77E01" w:rsidRPr="001F170B" w:rsidRDefault="00D77E01" w:rsidP="00D77E01">
            <w:pPr>
              <w:ind w:left="32" w:right="70"/>
              <w:jc w:val="both"/>
              <w:rPr>
                <w:rFonts w:cstheme="minorHAnsi"/>
              </w:rPr>
            </w:pPr>
            <w:r w:rsidRPr="004F240B">
              <w:rPr>
                <w:rFonts w:cstheme="minorHAnsi"/>
                <w:color w:val="000000" w:themeColor="text1"/>
              </w:rPr>
              <w:t>Sedymentacja, koagulacja, adsorpcja na węglu</w:t>
            </w:r>
          </w:p>
        </w:tc>
      </w:tr>
      <w:tr w:rsidR="00D77E01" w:rsidRPr="00440364" w14:paraId="3689390B" w14:textId="77777777" w:rsidTr="00770827">
        <w:tc>
          <w:tcPr>
            <w:tcW w:w="1242" w:type="dxa"/>
            <w:shd w:val="clear" w:color="auto" w:fill="auto"/>
          </w:tcPr>
          <w:p w14:paraId="1BD01E5A" w14:textId="46B809AB" w:rsidR="00D77E01" w:rsidRPr="00B5428C" w:rsidRDefault="00D77E01" w:rsidP="00D77E01">
            <w:pPr>
              <w:jc w:val="center"/>
              <w:rPr>
                <w:rFonts w:cstheme="minorHAnsi"/>
                <w:color w:val="000000" w:themeColor="text1"/>
              </w:rPr>
            </w:pPr>
            <w:r w:rsidRPr="004F240B">
              <w:rPr>
                <w:rFonts w:ascii="Calibri" w:hAnsi="Calibri" w:cs="Calibri"/>
              </w:rPr>
              <w:t>26.11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1A291EA4" w14:textId="6A55A2F6" w:rsidR="00D77E01" w:rsidRPr="00B5428C" w:rsidRDefault="00D77E01" w:rsidP="00D77E01">
            <w:pPr>
              <w:ind w:left="32" w:right="70"/>
              <w:jc w:val="both"/>
              <w:rPr>
                <w:rFonts w:cstheme="minorHAnsi"/>
                <w:bCs/>
                <w:color w:val="000000" w:themeColor="text1"/>
              </w:rPr>
            </w:pPr>
            <w:r w:rsidRPr="004F240B">
              <w:rPr>
                <w:rFonts w:cstheme="minorHAnsi"/>
                <w:color w:val="000000" w:themeColor="text1"/>
              </w:rPr>
              <w:t>Dezynfekcja wody</w:t>
            </w:r>
            <w:r>
              <w:rPr>
                <w:rFonts w:cstheme="minorHAnsi"/>
                <w:color w:val="000000" w:themeColor="text1"/>
              </w:rPr>
              <w:t>.</w:t>
            </w:r>
            <w:r w:rsidRPr="004F240B">
              <w:rPr>
                <w:rFonts w:cstheme="minorHAnsi"/>
                <w:color w:val="000000" w:themeColor="text1"/>
              </w:rPr>
              <w:t xml:space="preserve"> </w:t>
            </w:r>
            <w:r w:rsidRPr="004F240B">
              <w:rPr>
                <w:rFonts w:cstheme="minorHAnsi"/>
                <w:color w:val="000000" w:themeColor="text1"/>
              </w:rPr>
              <w:t>Wybrane procesy i urządzenia stosowane w procesach uzdatniania wody</w:t>
            </w:r>
          </w:p>
        </w:tc>
      </w:tr>
      <w:tr w:rsidR="00D77E01" w:rsidRPr="00440364" w14:paraId="6C4A2D50" w14:textId="77777777" w:rsidTr="00770827">
        <w:tc>
          <w:tcPr>
            <w:tcW w:w="1242" w:type="dxa"/>
            <w:shd w:val="clear" w:color="auto" w:fill="auto"/>
          </w:tcPr>
          <w:p w14:paraId="495E2F11" w14:textId="4AECF6F2" w:rsidR="00D77E01" w:rsidRPr="00667FBC" w:rsidRDefault="00D77E01" w:rsidP="00D77E01">
            <w:pPr>
              <w:jc w:val="center"/>
              <w:rPr>
                <w:rFonts w:cstheme="minorHAnsi"/>
              </w:rPr>
            </w:pPr>
            <w:r w:rsidRPr="004F240B">
              <w:rPr>
                <w:rFonts w:ascii="Calibri" w:hAnsi="Calibri" w:cs="Calibri"/>
              </w:rPr>
              <w:t>03.12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3D40715F" w14:textId="10245A06" w:rsidR="00D77E01" w:rsidRPr="00667FBC" w:rsidRDefault="00D77E01" w:rsidP="00D77E01">
            <w:pPr>
              <w:ind w:left="32" w:right="70"/>
              <w:jc w:val="both"/>
              <w:rPr>
                <w:rFonts w:cstheme="minorHAnsi"/>
              </w:rPr>
            </w:pPr>
            <w:r w:rsidRPr="004F240B">
              <w:rPr>
                <w:rFonts w:cstheme="minorHAnsi"/>
                <w:color w:val="000000" w:themeColor="text1"/>
              </w:rPr>
              <w:t>Technologie oczyszczania ścieków komunalnych i przemysłowych</w:t>
            </w:r>
          </w:p>
        </w:tc>
      </w:tr>
      <w:tr w:rsidR="00D77E01" w:rsidRPr="00440364" w14:paraId="7114C745" w14:textId="77777777" w:rsidTr="00770827">
        <w:tc>
          <w:tcPr>
            <w:tcW w:w="1242" w:type="dxa"/>
            <w:shd w:val="clear" w:color="auto" w:fill="auto"/>
          </w:tcPr>
          <w:p w14:paraId="74B9542A" w14:textId="7413F72E" w:rsidR="00D77E01" w:rsidRPr="00B5428C" w:rsidRDefault="00D77E01" w:rsidP="00D77E01">
            <w:pPr>
              <w:jc w:val="center"/>
              <w:rPr>
                <w:rFonts w:cstheme="minorHAnsi"/>
                <w:color w:val="000000" w:themeColor="text1"/>
              </w:rPr>
            </w:pPr>
            <w:r w:rsidRPr="004F240B">
              <w:rPr>
                <w:rFonts w:ascii="Calibri" w:hAnsi="Calibri" w:cs="Calibri"/>
                <w:color w:val="000000" w:themeColor="text1"/>
              </w:rPr>
              <w:t>10.12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04DEC413" w14:textId="60E8B95F" w:rsidR="00D77E01" w:rsidRPr="00B5428C" w:rsidRDefault="00D77E01" w:rsidP="00D77E01">
            <w:pPr>
              <w:ind w:left="32" w:right="70"/>
              <w:jc w:val="both"/>
              <w:rPr>
                <w:rFonts w:cstheme="minorHAnsi"/>
                <w:color w:val="000000" w:themeColor="text1"/>
              </w:rPr>
            </w:pPr>
            <w:r w:rsidRPr="004F240B">
              <w:rPr>
                <w:rFonts w:cstheme="minorHAnsi"/>
                <w:color w:val="000000" w:themeColor="text1"/>
              </w:rPr>
              <w:t>Zaawansowane technologie utleniania stosowane do oczyszczania ścieków</w:t>
            </w:r>
          </w:p>
        </w:tc>
      </w:tr>
      <w:tr w:rsidR="00D77E01" w:rsidRPr="00440364" w14:paraId="0D4657E5" w14:textId="77777777" w:rsidTr="00770827">
        <w:tc>
          <w:tcPr>
            <w:tcW w:w="1242" w:type="dxa"/>
          </w:tcPr>
          <w:p w14:paraId="452D8F03" w14:textId="3431DFCB" w:rsidR="00D77E01" w:rsidRPr="00B5428C" w:rsidRDefault="00D77E01" w:rsidP="00D77E01">
            <w:pPr>
              <w:jc w:val="center"/>
              <w:rPr>
                <w:rFonts w:cstheme="minorHAnsi"/>
                <w:color w:val="000000" w:themeColor="text1"/>
              </w:rPr>
            </w:pPr>
            <w:r w:rsidRPr="004F240B">
              <w:rPr>
                <w:rFonts w:ascii="Calibri" w:hAnsi="Calibri" w:cs="Calibri"/>
                <w:color w:val="000000" w:themeColor="text1"/>
              </w:rPr>
              <w:t>17.12</w:t>
            </w:r>
          </w:p>
        </w:tc>
        <w:tc>
          <w:tcPr>
            <w:tcW w:w="7970" w:type="dxa"/>
            <w:vAlign w:val="center"/>
          </w:tcPr>
          <w:p w14:paraId="7FD4441F" w14:textId="09AC6762" w:rsidR="00D77E01" w:rsidRPr="00B5428C" w:rsidRDefault="00D77E01" w:rsidP="00D77E01">
            <w:pPr>
              <w:ind w:left="32" w:right="70"/>
              <w:jc w:val="both"/>
              <w:rPr>
                <w:rFonts w:cstheme="minorHAnsi"/>
                <w:color w:val="000000" w:themeColor="text1"/>
              </w:rPr>
            </w:pPr>
            <w:r w:rsidRPr="004F240B">
              <w:rPr>
                <w:rFonts w:cstheme="minorHAnsi"/>
                <w:color w:val="000000" w:themeColor="text1"/>
              </w:rPr>
              <w:t xml:space="preserve">Klasyfikacja metod remediacji gruntu. Fizyko-chemiczne metody rekultywacji gleb stosowane w warunkach </w:t>
            </w:r>
            <w:r w:rsidRPr="004F240B">
              <w:rPr>
                <w:rFonts w:cstheme="minorHAnsi"/>
                <w:i/>
                <w:color w:val="000000" w:themeColor="text1"/>
              </w:rPr>
              <w:t>in-situ</w:t>
            </w:r>
          </w:p>
        </w:tc>
      </w:tr>
      <w:tr w:rsidR="00D77E01" w:rsidRPr="00440364" w14:paraId="76D13272" w14:textId="77777777" w:rsidTr="00770827">
        <w:tc>
          <w:tcPr>
            <w:tcW w:w="1242" w:type="dxa"/>
          </w:tcPr>
          <w:p w14:paraId="5EA69EC4" w14:textId="1FCEB157" w:rsidR="00D77E01" w:rsidRPr="00B5428C" w:rsidRDefault="00D77E01" w:rsidP="00D77E01">
            <w:pPr>
              <w:jc w:val="center"/>
              <w:rPr>
                <w:rFonts w:cstheme="minorHAnsi"/>
                <w:color w:val="000000" w:themeColor="text1"/>
              </w:rPr>
            </w:pPr>
            <w:r w:rsidRPr="004F240B">
              <w:rPr>
                <w:rFonts w:ascii="Calibri" w:hAnsi="Calibri" w:cs="Calibri"/>
                <w:color w:val="000000" w:themeColor="text1"/>
              </w:rPr>
              <w:t>07.01</w:t>
            </w:r>
          </w:p>
        </w:tc>
        <w:tc>
          <w:tcPr>
            <w:tcW w:w="7970" w:type="dxa"/>
            <w:vAlign w:val="center"/>
          </w:tcPr>
          <w:p w14:paraId="3925B658" w14:textId="34AD03C2" w:rsidR="00D77E01" w:rsidRPr="00B5428C" w:rsidRDefault="00D77E01" w:rsidP="00D77E01">
            <w:pPr>
              <w:ind w:left="32" w:right="70"/>
              <w:jc w:val="both"/>
              <w:rPr>
                <w:rFonts w:cstheme="minorHAnsi"/>
                <w:color w:val="000000" w:themeColor="text1"/>
              </w:rPr>
            </w:pPr>
            <w:r w:rsidRPr="004F240B">
              <w:rPr>
                <w:rFonts w:cstheme="minorHAnsi"/>
                <w:color w:val="000000" w:themeColor="text1"/>
              </w:rPr>
              <w:t>Metody zagospodarowania osadów ściekowych</w:t>
            </w:r>
          </w:p>
        </w:tc>
      </w:tr>
      <w:tr w:rsidR="00D77E01" w:rsidRPr="00440364" w14:paraId="674E376F" w14:textId="77777777" w:rsidTr="00D77E01">
        <w:tc>
          <w:tcPr>
            <w:tcW w:w="1242" w:type="dxa"/>
          </w:tcPr>
          <w:p w14:paraId="52892F82" w14:textId="084BBCC6" w:rsidR="00D77E01" w:rsidRPr="00B5428C" w:rsidRDefault="00D77E01" w:rsidP="00D77E01">
            <w:pPr>
              <w:jc w:val="center"/>
              <w:rPr>
                <w:rFonts w:cstheme="minorHAnsi"/>
                <w:color w:val="000000" w:themeColor="text1"/>
              </w:rPr>
            </w:pPr>
            <w:r w:rsidRPr="004F240B">
              <w:rPr>
                <w:rFonts w:ascii="Calibri" w:hAnsi="Calibri" w:cs="Calibri"/>
                <w:color w:val="000000" w:themeColor="text1"/>
              </w:rPr>
              <w:t>14.01</w:t>
            </w:r>
          </w:p>
        </w:tc>
        <w:tc>
          <w:tcPr>
            <w:tcW w:w="7970" w:type="dxa"/>
            <w:vAlign w:val="center"/>
          </w:tcPr>
          <w:p w14:paraId="73F05DDF" w14:textId="3944C16F" w:rsidR="00D77E01" w:rsidRPr="00B5428C" w:rsidRDefault="00D77E01" w:rsidP="00D77E01">
            <w:pPr>
              <w:ind w:left="32" w:right="70"/>
              <w:jc w:val="both"/>
              <w:rPr>
                <w:rFonts w:cstheme="minorHAnsi"/>
                <w:color w:val="000000" w:themeColor="text1"/>
              </w:rPr>
            </w:pPr>
            <w:r w:rsidRPr="004F240B">
              <w:rPr>
                <w:rFonts w:cstheme="minorHAnsi"/>
                <w:color w:val="000000" w:themeColor="text1"/>
              </w:rPr>
              <w:t>Budowa składowisk odpadów</w:t>
            </w:r>
          </w:p>
        </w:tc>
      </w:tr>
      <w:tr w:rsidR="00D77E01" w:rsidRPr="00440364" w14:paraId="736A3391" w14:textId="77777777" w:rsidTr="00770827">
        <w:tc>
          <w:tcPr>
            <w:tcW w:w="1242" w:type="dxa"/>
            <w:tcBorders>
              <w:bottom w:val="single" w:sz="4" w:space="0" w:color="auto"/>
            </w:tcBorders>
          </w:tcPr>
          <w:p w14:paraId="50D0D319" w14:textId="6653175F" w:rsidR="00D77E01" w:rsidRPr="004F240B" w:rsidRDefault="00D77E01" w:rsidP="00D77E0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21.01</w:t>
            </w:r>
          </w:p>
        </w:tc>
        <w:tc>
          <w:tcPr>
            <w:tcW w:w="7970" w:type="dxa"/>
            <w:tcBorders>
              <w:bottom w:val="single" w:sz="4" w:space="0" w:color="auto"/>
            </w:tcBorders>
            <w:vAlign w:val="center"/>
          </w:tcPr>
          <w:p w14:paraId="763F3F3E" w14:textId="2E92D948" w:rsidR="00D77E01" w:rsidRPr="004F240B" w:rsidRDefault="00D77E01" w:rsidP="00D77E01">
            <w:pPr>
              <w:ind w:left="32" w:right="70"/>
              <w:jc w:val="both"/>
              <w:rPr>
                <w:rFonts w:cstheme="minorHAnsi"/>
                <w:color w:val="000000" w:themeColor="text1"/>
              </w:rPr>
            </w:pPr>
            <w:r w:rsidRPr="004F240B">
              <w:rPr>
                <w:color w:val="000000" w:themeColor="text1"/>
              </w:rPr>
              <w:t>Metody i techniki unieszkodliwiania odpadów stałych</w:t>
            </w:r>
          </w:p>
        </w:tc>
      </w:tr>
    </w:tbl>
    <w:p w14:paraId="15DEE102" w14:textId="77777777" w:rsidR="00D77E01" w:rsidRPr="00D77E01" w:rsidRDefault="00D77E01" w:rsidP="00D77E01">
      <w:pPr>
        <w:spacing w:before="240" w:after="0" w:line="240" w:lineRule="auto"/>
        <w:rPr>
          <w:b/>
          <w:szCs w:val="28"/>
          <w:u w:val="single"/>
        </w:rPr>
      </w:pPr>
      <w:r w:rsidRPr="00D77E01">
        <w:rPr>
          <w:b/>
          <w:szCs w:val="28"/>
          <w:u w:val="single"/>
        </w:rPr>
        <w:t>Literatura:</w:t>
      </w:r>
    </w:p>
    <w:p w14:paraId="226AB6FC" w14:textId="77777777" w:rsidR="00D77E01" w:rsidRPr="00D77E01" w:rsidRDefault="00D77E01" w:rsidP="00D77E01">
      <w:pPr>
        <w:numPr>
          <w:ilvl w:val="0"/>
          <w:numId w:val="3"/>
        </w:numPr>
        <w:spacing w:after="0" w:line="240" w:lineRule="auto"/>
        <w:rPr>
          <w:szCs w:val="28"/>
        </w:rPr>
      </w:pPr>
      <w:r w:rsidRPr="00D77E01">
        <w:rPr>
          <w:szCs w:val="28"/>
        </w:rPr>
        <w:t xml:space="preserve">Lewandowski W., </w:t>
      </w:r>
      <w:r w:rsidRPr="00D77E01">
        <w:rPr>
          <w:bCs/>
          <w:szCs w:val="28"/>
        </w:rPr>
        <w:t>Techniczno-technologiczne i aparaturowe aspekty ochrony powietrza, WPG Gdańsk 2011.</w:t>
      </w:r>
    </w:p>
    <w:p w14:paraId="72FAB04B" w14:textId="77777777" w:rsidR="00D77E01" w:rsidRPr="00D77E01" w:rsidRDefault="00D77E01" w:rsidP="00D77E01">
      <w:pPr>
        <w:numPr>
          <w:ilvl w:val="0"/>
          <w:numId w:val="3"/>
        </w:numPr>
        <w:spacing w:after="0" w:line="240" w:lineRule="auto"/>
        <w:rPr>
          <w:szCs w:val="28"/>
        </w:rPr>
      </w:pPr>
      <w:r w:rsidRPr="00D77E01">
        <w:rPr>
          <w:szCs w:val="28"/>
        </w:rPr>
        <w:t>Konieczyński J., Ochrona powietrza przed szkodliwymi gazami. Metody, aparatura i instalacje. Wydawnictwo Politechniki Gliwickiej, Gliwice 2004.</w:t>
      </w:r>
    </w:p>
    <w:p w14:paraId="164A29C8" w14:textId="77777777" w:rsidR="00D77E01" w:rsidRPr="00D77E01" w:rsidRDefault="00D77E01" w:rsidP="00D77E01">
      <w:pPr>
        <w:numPr>
          <w:ilvl w:val="0"/>
          <w:numId w:val="3"/>
        </w:numPr>
        <w:spacing w:after="0" w:line="240" w:lineRule="auto"/>
        <w:rPr>
          <w:szCs w:val="28"/>
        </w:rPr>
      </w:pPr>
      <w:r w:rsidRPr="00D77E01">
        <w:rPr>
          <w:szCs w:val="28"/>
        </w:rPr>
        <w:t>Ciok Z., Ochrona środowiska w elektroenergetyce, PWN Warszawa 2001.</w:t>
      </w:r>
    </w:p>
    <w:p w14:paraId="36318CF0" w14:textId="77777777" w:rsidR="00D77E01" w:rsidRPr="00D77E01" w:rsidRDefault="00D77E01" w:rsidP="00D77E01">
      <w:pPr>
        <w:numPr>
          <w:ilvl w:val="0"/>
          <w:numId w:val="3"/>
        </w:numPr>
        <w:spacing w:after="0" w:line="240" w:lineRule="auto"/>
        <w:rPr>
          <w:szCs w:val="28"/>
        </w:rPr>
      </w:pPr>
      <w:r w:rsidRPr="00D77E01">
        <w:rPr>
          <w:szCs w:val="28"/>
        </w:rPr>
        <w:t>Kucowski J., Laudyn D., Przekwas M., Energetyka a ochrona środowiska, WNT Warszawa 1997</w:t>
      </w:r>
    </w:p>
    <w:p w14:paraId="25F89E44" w14:textId="77777777" w:rsidR="00D77E01" w:rsidRPr="00D77E01" w:rsidRDefault="00D77E01" w:rsidP="00D77E01">
      <w:pPr>
        <w:numPr>
          <w:ilvl w:val="0"/>
          <w:numId w:val="3"/>
        </w:numPr>
        <w:spacing w:after="0" w:line="240" w:lineRule="auto"/>
        <w:rPr>
          <w:szCs w:val="28"/>
        </w:rPr>
      </w:pPr>
      <w:r w:rsidRPr="00D77E01">
        <w:rPr>
          <w:szCs w:val="28"/>
        </w:rPr>
        <w:t>Nawrocki J., Uzdatnianie wody, PWN, Warszawa, 2010</w:t>
      </w:r>
    </w:p>
    <w:p w14:paraId="4DDC70B1" w14:textId="77777777" w:rsidR="00D77E01" w:rsidRPr="00D77E01" w:rsidRDefault="00D77E01" w:rsidP="00D77E01">
      <w:pPr>
        <w:numPr>
          <w:ilvl w:val="0"/>
          <w:numId w:val="3"/>
        </w:numPr>
        <w:spacing w:after="0" w:line="240" w:lineRule="auto"/>
        <w:rPr>
          <w:szCs w:val="28"/>
        </w:rPr>
      </w:pPr>
      <w:r w:rsidRPr="00D77E01">
        <w:rPr>
          <w:szCs w:val="28"/>
        </w:rPr>
        <w:t>Kowal A. L., Świderska-Bróż M., Oczyszczanie wody, PWN Warszawa 2009</w:t>
      </w:r>
    </w:p>
    <w:p w14:paraId="1D7310B4" w14:textId="77777777" w:rsidR="00D77E01" w:rsidRPr="00770827" w:rsidRDefault="00D77E01" w:rsidP="00D77E01">
      <w:pPr>
        <w:spacing w:after="0" w:line="240" w:lineRule="auto"/>
        <w:rPr>
          <w:szCs w:val="28"/>
        </w:rPr>
      </w:pPr>
    </w:p>
    <w:sectPr w:rsidR="00D77E01" w:rsidRPr="00770827" w:rsidSect="00AD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E3E77" w14:textId="77777777" w:rsidR="004939BF" w:rsidRDefault="004939BF" w:rsidP="00A615B8">
      <w:pPr>
        <w:spacing w:after="0" w:line="240" w:lineRule="auto"/>
      </w:pPr>
      <w:r>
        <w:separator/>
      </w:r>
    </w:p>
  </w:endnote>
  <w:endnote w:type="continuationSeparator" w:id="0">
    <w:p w14:paraId="5873CF9D" w14:textId="77777777" w:rsidR="004939BF" w:rsidRDefault="004939BF" w:rsidP="00A6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23056" w14:textId="77777777" w:rsidR="004939BF" w:rsidRDefault="004939BF" w:rsidP="00A615B8">
      <w:pPr>
        <w:spacing w:after="0" w:line="240" w:lineRule="auto"/>
      </w:pPr>
      <w:r>
        <w:separator/>
      </w:r>
    </w:p>
  </w:footnote>
  <w:footnote w:type="continuationSeparator" w:id="0">
    <w:p w14:paraId="23FA1317" w14:textId="77777777" w:rsidR="004939BF" w:rsidRDefault="004939BF" w:rsidP="00A61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3CB5"/>
    <w:multiLevelType w:val="hybridMultilevel"/>
    <w:tmpl w:val="ADE818D4"/>
    <w:lvl w:ilvl="0" w:tplc="E05CDA1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40BF"/>
    <w:multiLevelType w:val="hybridMultilevel"/>
    <w:tmpl w:val="513A7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A957E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41F"/>
    <w:rsid w:val="00006D8C"/>
    <w:rsid w:val="0002768B"/>
    <w:rsid w:val="00034E80"/>
    <w:rsid w:val="00067CCA"/>
    <w:rsid w:val="00076358"/>
    <w:rsid w:val="000B023A"/>
    <w:rsid w:val="000C0A51"/>
    <w:rsid w:val="000C2CC9"/>
    <w:rsid w:val="000F28BF"/>
    <w:rsid w:val="000F58B9"/>
    <w:rsid w:val="000F61E8"/>
    <w:rsid w:val="00123679"/>
    <w:rsid w:val="00123734"/>
    <w:rsid w:val="001B3342"/>
    <w:rsid w:val="001C15CE"/>
    <w:rsid w:val="001E5DBF"/>
    <w:rsid w:val="001F170B"/>
    <w:rsid w:val="001F7E92"/>
    <w:rsid w:val="00213004"/>
    <w:rsid w:val="00223512"/>
    <w:rsid w:val="00224194"/>
    <w:rsid w:val="00274C03"/>
    <w:rsid w:val="002961EB"/>
    <w:rsid w:val="00296ABE"/>
    <w:rsid w:val="002A0162"/>
    <w:rsid w:val="002A6017"/>
    <w:rsid w:val="002B7267"/>
    <w:rsid w:val="002D101A"/>
    <w:rsid w:val="002F0351"/>
    <w:rsid w:val="002F765D"/>
    <w:rsid w:val="00323951"/>
    <w:rsid w:val="00360520"/>
    <w:rsid w:val="00361274"/>
    <w:rsid w:val="003722C3"/>
    <w:rsid w:val="003A2D1F"/>
    <w:rsid w:val="003A580F"/>
    <w:rsid w:val="003A7B2F"/>
    <w:rsid w:val="003C4B47"/>
    <w:rsid w:val="003C5642"/>
    <w:rsid w:val="003C7E1C"/>
    <w:rsid w:val="003D2BE4"/>
    <w:rsid w:val="003E2221"/>
    <w:rsid w:val="003F709C"/>
    <w:rsid w:val="00402C33"/>
    <w:rsid w:val="00420A89"/>
    <w:rsid w:val="00432435"/>
    <w:rsid w:val="00434549"/>
    <w:rsid w:val="00440364"/>
    <w:rsid w:val="00460507"/>
    <w:rsid w:val="0049325A"/>
    <w:rsid w:val="004939BF"/>
    <w:rsid w:val="0049441F"/>
    <w:rsid w:val="004A0345"/>
    <w:rsid w:val="004A2F14"/>
    <w:rsid w:val="004E1ADA"/>
    <w:rsid w:val="00510C23"/>
    <w:rsid w:val="0051247F"/>
    <w:rsid w:val="00524EDE"/>
    <w:rsid w:val="00554449"/>
    <w:rsid w:val="0057134C"/>
    <w:rsid w:val="005D745A"/>
    <w:rsid w:val="00601489"/>
    <w:rsid w:val="006205CB"/>
    <w:rsid w:val="006302B1"/>
    <w:rsid w:val="00632EF8"/>
    <w:rsid w:val="00667FBC"/>
    <w:rsid w:val="006A4380"/>
    <w:rsid w:val="006B137E"/>
    <w:rsid w:val="006C10E6"/>
    <w:rsid w:val="006C11EF"/>
    <w:rsid w:val="006D37F8"/>
    <w:rsid w:val="00735F72"/>
    <w:rsid w:val="00746C2E"/>
    <w:rsid w:val="00770827"/>
    <w:rsid w:val="0079547E"/>
    <w:rsid w:val="007B2831"/>
    <w:rsid w:val="007C1A20"/>
    <w:rsid w:val="007F20E3"/>
    <w:rsid w:val="0080280A"/>
    <w:rsid w:val="00852595"/>
    <w:rsid w:val="008F43BD"/>
    <w:rsid w:val="009102C7"/>
    <w:rsid w:val="009B4818"/>
    <w:rsid w:val="00A615B8"/>
    <w:rsid w:val="00AB13A0"/>
    <w:rsid w:val="00AC7B6E"/>
    <w:rsid w:val="00AD37A5"/>
    <w:rsid w:val="00AF7DAB"/>
    <w:rsid w:val="00B40051"/>
    <w:rsid w:val="00B46884"/>
    <w:rsid w:val="00B5428C"/>
    <w:rsid w:val="00BA13A5"/>
    <w:rsid w:val="00BC66A6"/>
    <w:rsid w:val="00C11083"/>
    <w:rsid w:val="00C273B9"/>
    <w:rsid w:val="00C46812"/>
    <w:rsid w:val="00C71AC5"/>
    <w:rsid w:val="00CD2DE7"/>
    <w:rsid w:val="00CF0A7B"/>
    <w:rsid w:val="00D22A80"/>
    <w:rsid w:val="00D3373A"/>
    <w:rsid w:val="00D57964"/>
    <w:rsid w:val="00D62F9D"/>
    <w:rsid w:val="00D678B0"/>
    <w:rsid w:val="00D72331"/>
    <w:rsid w:val="00D77E01"/>
    <w:rsid w:val="00DD68B7"/>
    <w:rsid w:val="00DE6E83"/>
    <w:rsid w:val="00E476D6"/>
    <w:rsid w:val="00E62365"/>
    <w:rsid w:val="00E73562"/>
    <w:rsid w:val="00E81FB4"/>
    <w:rsid w:val="00EA0844"/>
    <w:rsid w:val="00ED0F7F"/>
    <w:rsid w:val="00ED5094"/>
    <w:rsid w:val="00EE4500"/>
    <w:rsid w:val="00EE548C"/>
    <w:rsid w:val="00F27E51"/>
    <w:rsid w:val="00F316B1"/>
    <w:rsid w:val="00F72945"/>
    <w:rsid w:val="00FB2336"/>
    <w:rsid w:val="00FD67C1"/>
    <w:rsid w:val="00FD76FC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4B53194"/>
  <w15:docId w15:val="{016406DC-B3BC-4010-997F-63BA8017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D37A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rsid w:val="0049441F"/>
    <w:pPr>
      <w:keepNext/>
      <w:tabs>
        <w:tab w:val="center" w:pos="453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efault">
    <w:name w:val="Default"/>
    <w:rsid w:val="004944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5B8"/>
  </w:style>
  <w:style w:type="paragraph" w:styleId="Stopka">
    <w:name w:val="footer"/>
    <w:basedOn w:val="Normalny"/>
    <w:link w:val="Stopka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5B8"/>
  </w:style>
  <w:style w:type="paragraph" w:styleId="Tekstdymka">
    <w:name w:val="Balloon Text"/>
    <w:basedOn w:val="Normalny"/>
    <w:link w:val="TekstdymkaZnak"/>
    <w:uiPriority w:val="99"/>
    <w:semiHidden/>
    <w:unhideWhenUsed/>
    <w:rsid w:val="0042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Ewelina Grabowska</cp:lastModifiedBy>
  <cp:revision>3</cp:revision>
  <cp:lastPrinted>2018-01-15T12:18:00Z</cp:lastPrinted>
  <dcterms:created xsi:type="dcterms:W3CDTF">2019-10-03T22:06:00Z</dcterms:created>
  <dcterms:modified xsi:type="dcterms:W3CDTF">2019-10-03T22:06:00Z</dcterms:modified>
</cp:coreProperties>
</file>