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DB1F7" w14:textId="553CDFE7" w:rsidR="003C0D10" w:rsidRPr="00FA16CE" w:rsidRDefault="003C0D10" w:rsidP="00D53F65">
      <w:pPr>
        <w:spacing w:line="312" w:lineRule="atLeast"/>
        <w:jc w:val="center"/>
        <w:rPr>
          <w:rFonts w:cstheme="minorHAnsi"/>
          <w:b/>
          <w:smallCaps/>
          <w:color w:val="000000" w:themeColor="text1"/>
        </w:rPr>
      </w:pPr>
      <w:r w:rsidRPr="00FA16CE">
        <w:rPr>
          <w:rFonts w:cstheme="minorHAnsi"/>
          <w:b/>
          <w:smallCaps/>
          <w:color w:val="000000" w:themeColor="text1"/>
        </w:rPr>
        <w:t>Klauzula informacyjna</w:t>
      </w:r>
    </w:p>
    <w:p w14:paraId="27F10B2D" w14:textId="63D65646" w:rsidR="003C0D10" w:rsidRPr="00FA16CE" w:rsidRDefault="003C0D10" w:rsidP="003C0D10">
      <w:pPr>
        <w:spacing w:line="312" w:lineRule="atLeast"/>
        <w:jc w:val="center"/>
        <w:rPr>
          <w:rFonts w:cstheme="minorHAnsi"/>
          <w:b/>
          <w:color w:val="000000" w:themeColor="text1"/>
        </w:rPr>
      </w:pPr>
      <w:r w:rsidRPr="00FA16CE">
        <w:rPr>
          <w:rFonts w:cstheme="minorHAnsi"/>
          <w:b/>
          <w:color w:val="000000" w:themeColor="text1"/>
        </w:rPr>
        <w:t xml:space="preserve">dla kandydata biorącego udział w konkursie na stanowisko stypendysty </w:t>
      </w:r>
    </w:p>
    <w:p w14:paraId="65468AE6" w14:textId="4F6E5FD9" w:rsidR="003C0D10" w:rsidRPr="00FA16CE" w:rsidRDefault="003C0D10" w:rsidP="005865CC">
      <w:pPr>
        <w:spacing w:line="312" w:lineRule="atLeast"/>
        <w:jc w:val="center"/>
        <w:rPr>
          <w:rFonts w:cstheme="minorHAnsi"/>
          <w:b/>
          <w:color w:val="000000" w:themeColor="text1"/>
        </w:rPr>
      </w:pPr>
      <w:r w:rsidRPr="00FA16CE">
        <w:rPr>
          <w:rFonts w:cstheme="minorHAnsi"/>
          <w:b/>
          <w:color w:val="000000" w:themeColor="text1"/>
        </w:rPr>
        <w:t xml:space="preserve">w ramach projektu </w:t>
      </w:r>
      <w:r w:rsidR="00FA16CE" w:rsidRPr="00FA16CE">
        <w:rPr>
          <w:rFonts w:cstheme="minorHAnsi"/>
          <w:b/>
          <w:color w:val="000000" w:themeColor="text1"/>
        </w:rPr>
        <w:t>nr 2017/25/B/ST8/01119</w:t>
      </w:r>
      <w:r w:rsidR="00FA16CE">
        <w:rPr>
          <w:rFonts w:cstheme="minorHAnsi"/>
          <w:b/>
          <w:color w:val="000000" w:themeColor="text1"/>
        </w:rPr>
        <w:t xml:space="preserve"> „</w:t>
      </w:r>
      <w:r w:rsidR="00FA16CE" w:rsidRPr="00FA16CE">
        <w:rPr>
          <w:rFonts w:cstheme="minorHAnsi"/>
          <w:b/>
          <w:color w:val="000000" w:themeColor="text1"/>
        </w:rPr>
        <w:t>Nowe materiały półprzewodnikowe do fotokatalitycznego generowania wodoru: mechanizm formowania w obecności cieczy jonowych</w:t>
      </w:r>
      <w:r w:rsidR="00FA16CE">
        <w:rPr>
          <w:rFonts w:cstheme="minorHAnsi"/>
          <w:b/>
          <w:color w:val="000000" w:themeColor="text1"/>
        </w:rPr>
        <w:t>”</w:t>
      </w:r>
    </w:p>
    <w:p w14:paraId="5E4B7351" w14:textId="77777777" w:rsidR="003C0D10" w:rsidRPr="00FA16CE" w:rsidRDefault="003C0D10" w:rsidP="003C0D10">
      <w:pPr>
        <w:spacing w:line="312" w:lineRule="atLeast"/>
        <w:rPr>
          <w:rFonts w:cstheme="minorHAnsi"/>
          <w:color w:val="000000" w:themeColor="text1"/>
        </w:rPr>
      </w:pPr>
    </w:p>
    <w:p w14:paraId="0F93DB7F" w14:textId="77777777" w:rsidR="003C0D10" w:rsidRPr="00FA16CE" w:rsidRDefault="003C0D10" w:rsidP="003C0D10">
      <w:pPr>
        <w:shd w:val="clear" w:color="auto" w:fill="FEFEFE"/>
        <w:jc w:val="both"/>
        <w:rPr>
          <w:rFonts w:eastAsia="Times New Roman" w:cstheme="minorHAnsi"/>
          <w:color w:val="000000" w:themeColor="text1"/>
        </w:rPr>
      </w:pPr>
      <w:r w:rsidRPr="00FA16CE">
        <w:rPr>
          <w:rFonts w:eastAsia="Times New Roman" w:cstheme="minorHAnsi"/>
          <w:color w:val="000000" w:themeColor="text1"/>
        </w:rPr>
        <w:t>Zgodnie z ogólnym rozporządzeniem o ochronie danych z dnia 27 kwietnia 2016 roku  zwanym dalej RODO informujemy, iż:</w:t>
      </w:r>
    </w:p>
    <w:p w14:paraId="36584E49" w14:textId="77777777" w:rsidR="003C0D10" w:rsidRPr="00FA16CE" w:rsidRDefault="003C0D10" w:rsidP="003C0D10">
      <w:pPr>
        <w:pStyle w:val="gmail-msolistparagraph"/>
        <w:spacing w:before="0" w:beforeAutospacing="0" w:after="0" w:afterAutospacing="0" w:line="276" w:lineRule="auto"/>
        <w:ind w:left="76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C0145E" w14:textId="77777777" w:rsidR="003C0D10" w:rsidRPr="00FA16CE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>Administratorem Pani/</w:t>
      </w:r>
      <w:r w:rsidRPr="00FA16CE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Pana</w:t>
      </w:r>
      <w:r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danych osobowych jest Uniwersytet Gdański z siedzibą </w:t>
      </w:r>
      <w:r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(80-309) Gdańsku, przy ul. Jana Bażyńskiego 8.</w:t>
      </w:r>
    </w:p>
    <w:p w14:paraId="07DA4FCA" w14:textId="77777777" w:rsidR="003C0D10" w:rsidRPr="00FA16CE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Administrator powołał Inspektora Ochrony Danych, z którym można skontaktować się pod numerem telefonu (58) 523 24 59 lub adresem e-mail: </w:t>
      </w:r>
      <w:hyperlink r:id="rId10" w:history="1">
        <w:r w:rsidRPr="00FA16CE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poin@ug.edu.pl</w:t>
        </w:r>
      </w:hyperlink>
      <w:r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Z inspektorem Ochrony Danych można kontaktować się we wszystkich sprawach dotyczących przetwarzania danych osobowych oraz korzystania z praw związanych z  ich przetwarzaniem. </w:t>
      </w:r>
    </w:p>
    <w:p w14:paraId="5D33B2C0" w14:textId="6358A09A" w:rsidR="003C0D10" w:rsidRPr="00FA16CE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>Pani/</w:t>
      </w:r>
      <w:r w:rsidRPr="00FA16CE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Pana</w:t>
      </w:r>
      <w:r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dane osobowe będą przetwarzane w celu realizacji procesu rekrutacji </w:t>
      </w:r>
      <w:r w:rsidRPr="00FA16C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na stan</w:t>
      </w:r>
      <w:r w:rsidR="00520BB7" w:rsidRPr="00FA16C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owisko stypendysty</w:t>
      </w:r>
      <w:r w:rsidRPr="00FA16C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na Wydziale </w:t>
      </w:r>
      <w:proofErr w:type="spellStart"/>
      <w:r w:rsidR="00FA16C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Chemi</w:t>
      </w:r>
      <w:proofErr w:type="spellEnd"/>
      <w:r w:rsidRPr="00FA16C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Uniwersytetu Gdańskiego w ramach projektu </w:t>
      </w:r>
      <w:r w:rsidR="00FA16CE" w:rsidRPr="00FA16C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Nowe materiały półprzewodnikowe do fotokatalitycznego generowania wodoru: mechanizm formowania w obecności cieczy jonowych </w:t>
      </w:r>
      <w:r w:rsidRPr="00FA16C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finansowanego ze środków </w:t>
      </w:r>
      <w:r w:rsidR="00FA16C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NCN</w:t>
      </w:r>
      <w:r w:rsidRPr="00FA16C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a w przypadku zakończenia postepowania konkursowego z wynikiem pozytywnym również – w celach związanych z realizacją i finansowaniem stypendium naukowego w ramach tego projektu. </w:t>
      </w:r>
    </w:p>
    <w:p w14:paraId="235D5CB3" w14:textId="77777777" w:rsidR="003C0D10" w:rsidRPr="00FA16CE" w:rsidRDefault="003C0D10" w:rsidP="003C0D10">
      <w:pPr>
        <w:pStyle w:val="gmail-mso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>Podstawą prawną do przetwarzania Pani/</w:t>
      </w:r>
      <w:r w:rsidRPr="00FA16CE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Pana</w:t>
      </w:r>
      <w:r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danych osobowych na potrzeby rekrutacji jest art. 6 ust. 1 lit. a RODO – zgoda osoby, której dane dotyczą, a w przypadku uzyskania statusu stypendysty również art. 6 ust. 1 lit. b RODO - </w:t>
      </w:r>
      <w:r w:rsidRPr="00FA16C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przetwarzanie jest niezbędne do wykonania umowy, której stroną jest osoba, której dane dotyczą, lub do podjęcia działań na żądanie osoby, której dane dotyczą przed zawarciem umowy.</w:t>
      </w:r>
    </w:p>
    <w:p w14:paraId="4FB9F68C" w14:textId="77777777" w:rsidR="003C0D10" w:rsidRPr="00FA16CE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>Pani/</w:t>
      </w:r>
      <w:r w:rsidRPr="00FA16CE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Pana</w:t>
      </w:r>
      <w:r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dane osobowe będą przetwarzane w imieniu administratora przez upoważnionych pracowników  wyłącznie w celach, o których mowa w pkt 3.</w:t>
      </w:r>
    </w:p>
    <w:p w14:paraId="2C34498E" w14:textId="77777777" w:rsidR="003C0D10" w:rsidRPr="00FA16CE" w:rsidRDefault="003C0D10" w:rsidP="005865CC">
      <w:pPr>
        <w:pStyle w:val="gmail-mso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>Pani/</w:t>
      </w:r>
      <w:r w:rsidRPr="00FA16CE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Pana</w:t>
      </w:r>
      <w:r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dane osobowe nie będą udostępniane podmiotom zewnętrznym z wyjątkiem przypadków przewidzianych przepisami prawa</w:t>
      </w:r>
      <w:r w:rsidR="00BF7ED6"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>. Ponadto odbiorcami</w:t>
      </w:r>
      <w:r w:rsidR="009B3B5F"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Pani/</w:t>
      </w:r>
      <w:r w:rsidR="009B3B5F" w:rsidRPr="00FA16CE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Pana</w:t>
      </w:r>
      <w:r w:rsidR="009B3B5F"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danych osobowych mogą być</w:t>
      </w:r>
      <w:r w:rsidR="005865CC"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865CC" w:rsidRPr="00FA16CE">
        <w:rPr>
          <w:rStyle w:val="artykul"/>
          <w:rFonts w:asciiTheme="minorHAnsi" w:hAnsiTheme="minorHAnsi" w:cstheme="minorHAnsi"/>
          <w:color w:val="000000" w:themeColor="text1"/>
          <w:sz w:val="22"/>
          <w:szCs w:val="22"/>
        </w:rPr>
        <w:t>Instytucj</w:t>
      </w:r>
      <w:r w:rsidR="009B3B5F" w:rsidRPr="00FA16CE">
        <w:rPr>
          <w:rStyle w:val="artykul"/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5865CC" w:rsidRPr="00FA16CE">
        <w:rPr>
          <w:rStyle w:val="artykul"/>
          <w:rFonts w:asciiTheme="minorHAnsi" w:hAnsiTheme="minorHAnsi" w:cstheme="minorHAnsi"/>
          <w:color w:val="000000" w:themeColor="text1"/>
          <w:sz w:val="22"/>
          <w:szCs w:val="22"/>
        </w:rPr>
        <w:t xml:space="preserve"> Zarządzając</w:t>
      </w:r>
      <w:r w:rsidR="009B3B5F" w:rsidRPr="00FA16CE">
        <w:rPr>
          <w:rStyle w:val="artykul"/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5865CC" w:rsidRPr="00FA16CE">
        <w:rPr>
          <w:rStyle w:val="artykul"/>
          <w:rFonts w:asciiTheme="minorHAnsi" w:hAnsiTheme="minorHAnsi" w:cstheme="minorHAnsi"/>
          <w:color w:val="000000" w:themeColor="text1"/>
          <w:sz w:val="22"/>
          <w:szCs w:val="22"/>
        </w:rPr>
        <w:t>, Rozliczając</w:t>
      </w:r>
      <w:r w:rsidR="009B3B5F" w:rsidRPr="00FA16CE">
        <w:rPr>
          <w:rStyle w:val="artykul"/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5865CC" w:rsidRPr="00FA16CE">
        <w:rPr>
          <w:rStyle w:val="artykul"/>
          <w:rFonts w:asciiTheme="minorHAnsi" w:hAnsiTheme="minorHAnsi" w:cstheme="minorHAnsi"/>
          <w:color w:val="000000" w:themeColor="text1"/>
          <w:sz w:val="22"/>
          <w:szCs w:val="22"/>
        </w:rPr>
        <w:t>, Pośrednicząc</w:t>
      </w:r>
      <w:r w:rsidR="009B3B5F" w:rsidRPr="00FA16CE">
        <w:rPr>
          <w:rStyle w:val="artykul"/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5865CC" w:rsidRPr="00FA16CE">
        <w:rPr>
          <w:rStyle w:val="artykul"/>
          <w:rFonts w:asciiTheme="minorHAnsi" w:hAnsiTheme="minorHAnsi" w:cstheme="minorHAnsi"/>
          <w:color w:val="000000" w:themeColor="text1"/>
          <w:sz w:val="22"/>
          <w:szCs w:val="22"/>
        </w:rPr>
        <w:t>, Monitorując</w:t>
      </w:r>
      <w:r w:rsidR="009B3B5F" w:rsidRPr="00FA16CE">
        <w:rPr>
          <w:rStyle w:val="artykul"/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5865CC" w:rsidRPr="00FA16CE">
        <w:rPr>
          <w:rStyle w:val="artykul"/>
          <w:rFonts w:asciiTheme="minorHAnsi" w:hAnsiTheme="minorHAnsi" w:cstheme="minorHAnsi"/>
          <w:color w:val="000000" w:themeColor="text1"/>
          <w:sz w:val="22"/>
          <w:szCs w:val="22"/>
        </w:rPr>
        <w:t>, Kontrolując</w:t>
      </w:r>
      <w:r w:rsidR="009B3B5F" w:rsidRPr="00FA16CE">
        <w:rPr>
          <w:rStyle w:val="artykul"/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5865CC" w:rsidRPr="00FA16CE">
        <w:rPr>
          <w:rStyle w:val="artykul"/>
          <w:rFonts w:asciiTheme="minorHAnsi" w:hAnsiTheme="minorHAnsi" w:cstheme="minorHAnsi"/>
          <w:color w:val="000000" w:themeColor="text1"/>
          <w:sz w:val="22"/>
          <w:szCs w:val="22"/>
        </w:rPr>
        <w:t>, Wdrażając</w:t>
      </w:r>
      <w:r w:rsidR="009B3B5F" w:rsidRPr="00FA16CE">
        <w:rPr>
          <w:rStyle w:val="artykul"/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5865CC" w:rsidRPr="00FA16CE">
        <w:rPr>
          <w:rStyle w:val="artykul"/>
          <w:rFonts w:asciiTheme="minorHAnsi" w:hAnsiTheme="minorHAnsi" w:cstheme="minorHAnsi"/>
          <w:color w:val="000000" w:themeColor="text1"/>
          <w:sz w:val="22"/>
          <w:szCs w:val="22"/>
        </w:rPr>
        <w:t xml:space="preserve"> lub Partner</w:t>
      </w:r>
      <w:r w:rsidR="009B3B5F" w:rsidRPr="00FA16CE">
        <w:rPr>
          <w:rStyle w:val="artykul"/>
          <w:rFonts w:asciiTheme="minorHAnsi" w:hAnsiTheme="minorHAnsi" w:cstheme="minorHAnsi"/>
          <w:color w:val="000000" w:themeColor="text1"/>
          <w:sz w:val="22"/>
          <w:szCs w:val="22"/>
        </w:rPr>
        <w:t>zy</w:t>
      </w:r>
      <w:r w:rsidR="005865CC" w:rsidRPr="00FA16CE">
        <w:rPr>
          <w:rStyle w:val="artykul"/>
          <w:rFonts w:asciiTheme="minorHAnsi" w:hAnsiTheme="minorHAnsi" w:cstheme="minorHAnsi"/>
          <w:color w:val="000000" w:themeColor="text1"/>
          <w:sz w:val="22"/>
          <w:szCs w:val="22"/>
        </w:rPr>
        <w:t xml:space="preserve"> Projektu.</w:t>
      </w:r>
      <w:r w:rsidR="005865CC"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Dodatkowo w przypadku złożenia dokumentów aplikacyjnych drogą elektroniczną odbiorcą Państwa danych może być podmiot działający na zlecenie administratora, tj. podmiot będący operatorem usługi pocztowej. </w:t>
      </w:r>
    </w:p>
    <w:p w14:paraId="6CF68741" w14:textId="77777777" w:rsidR="003C0D10" w:rsidRPr="00FA16CE" w:rsidRDefault="003C0D10" w:rsidP="00C25751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>Pani/</w:t>
      </w:r>
      <w:r w:rsidRPr="00FA16CE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Pana</w:t>
      </w:r>
      <w:r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dane osobowe będą przechowywane przez okres niezbędny do realizacji celów wskazanych w pkt 3</w:t>
      </w:r>
      <w:r w:rsidR="00C25751"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tym przez okres realizacji Projektu a także rozliczenia jego trwałości i archiwizacji, przy czym termin ten może zostać przedłużony przez instytucję finansującą. </w:t>
      </w:r>
      <w:r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>W przypadku negatywnego wyniku postępowania konkursowego Pani/</w:t>
      </w:r>
      <w:r w:rsidRPr="00FA16CE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Pana</w:t>
      </w:r>
      <w:r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dane będą usuwane niezwłocznie po jego zakończeniu chyba, że w określonym zakresie wymóg archiwizacji przewidują przepisy prawa – wówczas przez czas określony w tych przepisach</w:t>
      </w:r>
      <w:r w:rsidRPr="00FA16C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</w:t>
      </w:r>
    </w:p>
    <w:p w14:paraId="48AFAB12" w14:textId="7C219903" w:rsidR="003C0D10" w:rsidRPr="00FA16CE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>Podanie danych osobowych przez Panią/</w:t>
      </w:r>
      <w:r w:rsidRPr="00FA16CE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Pana</w:t>
      </w:r>
      <w:r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jest dobrowolne, ale warunkuje możliwość przyznania stypendium naukowego w ramach projektu </w:t>
      </w:r>
      <w:r w:rsidR="00FA16CE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FA16CE"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Nowe materiały półprzewodnikowe </w:t>
      </w:r>
      <w:r w:rsidR="00FA16CE"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do fotokatalitycznego generowania wodoru: mechanizm formowania w obecności cieczy jonowych</w:t>
      </w:r>
      <w:r w:rsidR="00FA16CE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="00FA16CE"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finansowanego ze środków </w:t>
      </w:r>
      <w:r w:rsidR="00FA16CE">
        <w:rPr>
          <w:rFonts w:asciiTheme="minorHAnsi" w:hAnsiTheme="minorHAnsi" w:cstheme="minorHAnsi"/>
          <w:color w:val="000000" w:themeColor="text1"/>
          <w:sz w:val="22"/>
          <w:szCs w:val="22"/>
        </w:rPr>
        <w:t>NCN</w:t>
      </w:r>
    </w:p>
    <w:p w14:paraId="16429F18" w14:textId="77777777" w:rsidR="003C0D10" w:rsidRPr="00FA16CE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>Na zasadach określonych przepisami RODO przysługuje Pani/</w:t>
      </w:r>
      <w:r w:rsidRPr="00FA16CE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Panu</w:t>
      </w:r>
      <w:r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14DE0F1F" w14:textId="77777777" w:rsidR="003C0D10" w:rsidRPr="00FA16CE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>prawo dostępu do treści swoich danych,</w:t>
      </w:r>
    </w:p>
    <w:p w14:paraId="25F6E2F8" w14:textId="77777777" w:rsidR="003C0D10" w:rsidRPr="00FA16CE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>prawo do ich sprostowania, gdy są niezgodne ze stanem rzeczywistym,</w:t>
      </w:r>
    </w:p>
    <w:p w14:paraId="0B6DFB3F" w14:textId="77777777" w:rsidR="003C0D10" w:rsidRPr="00FA16CE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>prawo do ich usunięcia, ograniczenia przetwarzania, a także przenoszenia danych – w przypadkach przewidzianych prawem,</w:t>
      </w:r>
    </w:p>
    <w:p w14:paraId="154C4760" w14:textId="77777777" w:rsidR="003C0D10" w:rsidRPr="00FA16CE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>prawo do wniesienia sprzeciwu wobec przetwarzania danych,</w:t>
      </w:r>
    </w:p>
    <w:p w14:paraId="2A5AFD27" w14:textId="77777777" w:rsidR="005865CC" w:rsidRPr="00FA16CE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>prawo do wniesienia skargi do organu nadzo</w:t>
      </w:r>
      <w:r w:rsidR="005865CC"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rczego – Prezesa Urzędu Ochrony </w:t>
      </w:r>
      <w:r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>Danych Osobowych, gdy uzna Pani/</w:t>
      </w:r>
      <w:bookmarkStart w:id="0" w:name="_GoBack"/>
      <w:r w:rsidRPr="00FA16CE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Pan</w:t>
      </w:r>
      <w:bookmarkEnd w:id="0"/>
      <w:r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>, że przetwarzanie jego dany</w:t>
      </w:r>
      <w:r w:rsidR="005865CC"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 osobowych </w:t>
      </w:r>
      <w:r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>narusza przep</w:t>
      </w:r>
      <w:r w:rsidR="00C25751"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>isy o ochronie danych osobowych,</w:t>
      </w:r>
    </w:p>
    <w:p w14:paraId="7FAE7B62" w14:textId="77777777" w:rsidR="005865CC" w:rsidRPr="00FA16CE" w:rsidRDefault="005865CC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16CE">
        <w:rPr>
          <w:rFonts w:asciiTheme="minorHAnsi" w:hAnsiTheme="minorHAnsi" w:cstheme="minorHAnsi"/>
          <w:color w:val="000000" w:themeColor="text1"/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 w14:paraId="63C063F9" w14:textId="77777777" w:rsidR="003C0D10" w:rsidRPr="00FA16CE" w:rsidRDefault="003C0D10" w:rsidP="003C0D10">
      <w:pPr>
        <w:pStyle w:val="gmail-msolistparagraph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color w:val="000000" w:themeColor="text1"/>
          <w:sz w:val="22"/>
        </w:rPr>
      </w:pPr>
    </w:p>
    <w:p w14:paraId="66C82D95" w14:textId="77777777" w:rsidR="003C0D10" w:rsidRPr="00FA16CE" w:rsidRDefault="003C0D10" w:rsidP="003C0D10">
      <w:pPr>
        <w:rPr>
          <w:rFonts w:cstheme="minorHAnsi"/>
          <w:color w:val="000000" w:themeColor="text1"/>
          <w:sz w:val="20"/>
        </w:rPr>
      </w:pPr>
    </w:p>
    <w:p w14:paraId="28899D13" w14:textId="77777777" w:rsidR="003C0D10" w:rsidRPr="00FA16CE" w:rsidRDefault="003C0D10" w:rsidP="003C0D10">
      <w:pPr>
        <w:ind w:left="5670" w:hanging="6"/>
        <w:jc w:val="both"/>
        <w:rPr>
          <w:rFonts w:cstheme="minorHAnsi"/>
          <w:color w:val="000000" w:themeColor="text1"/>
        </w:rPr>
      </w:pPr>
      <w:r w:rsidRPr="00FA16CE">
        <w:rPr>
          <w:rFonts w:cstheme="minorHAnsi"/>
          <w:color w:val="000000" w:themeColor="text1"/>
          <w:sz w:val="20"/>
        </w:rPr>
        <w:tab/>
      </w:r>
      <w:r w:rsidRPr="00FA16CE">
        <w:rPr>
          <w:rFonts w:cstheme="minorHAnsi"/>
          <w:color w:val="000000" w:themeColor="text1"/>
        </w:rPr>
        <w:tab/>
      </w:r>
      <w:r w:rsidRPr="00FA16CE">
        <w:rPr>
          <w:rFonts w:cstheme="minorHAnsi"/>
          <w:color w:val="000000" w:themeColor="text1"/>
        </w:rPr>
        <w:tab/>
      </w:r>
      <w:r w:rsidRPr="00FA16CE">
        <w:rPr>
          <w:rFonts w:cstheme="minorHAnsi"/>
          <w:color w:val="000000" w:themeColor="text1"/>
        </w:rPr>
        <w:tab/>
      </w:r>
      <w:r w:rsidRPr="00FA16CE">
        <w:rPr>
          <w:rFonts w:cstheme="minorHAnsi"/>
          <w:color w:val="000000" w:themeColor="text1"/>
        </w:rPr>
        <w:tab/>
      </w:r>
      <w:r w:rsidRPr="00FA16CE">
        <w:rPr>
          <w:rFonts w:cstheme="minorHAnsi"/>
          <w:color w:val="000000" w:themeColor="text1"/>
        </w:rPr>
        <w:tab/>
      </w:r>
    </w:p>
    <w:p w14:paraId="425BA39D" w14:textId="77777777" w:rsidR="003C0D10" w:rsidRPr="00FA16CE" w:rsidRDefault="003C0D10" w:rsidP="003C0D10">
      <w:pPr>
        <w:ind w:left="5670" w:hanging="6"/>
        <w:jc w:val="both"/>
        <w:rPr>
          <w:rFonts w:eastAsia="Calibri" w:cstheme="minorHAnsi"/>
          <w:b/>
          <w:color w:val="000000" w:themeColor="text1"/>
          <w:lang w:eastAsia="en-US"/>
        </w:rPr>
      </w:pPr>
      <w:r w:rsidRPr="00FA16CE">
        <w:rPr>
          <w:rFonts w:eastAsia="Calibri" w:cstheme="minorHAnsi"/>
          <w:b/>
          <w:color w:val="000000" w:themeColor="text1"/>
          <w:lang w:eastAsia="en-US"/>
        </w:rPr>
        <w:t xml:space="preserve">  Z treścią klauzuli zapoznałem się:</w:t>
      </w:r>
    </w:p>
    <w:p w14:paraId="50A0A356" w14:textId="77777777" w:rsidR="003C0D10" w:rsidRPr="00FA16CE" w:rsidRDefault="003C0D10" w:rsidP="003C0D10">
      <w:pPr>
        <w:ind w:left="5670" w:hanging="6"/>
        <w:jc w:val="both"/>
        <w:rPr>
          <w:rFonts w:eastAsia="Calibri" w:cstheme="minorHAnsi"/>
          <w:color w:val="000000" w:themeColor="text1"/>
          <w:sz w:val="20"/>
          <w:szCs w:val="20"/>
          <w:lang w:eastAsia="en-US"/>
        </w:rPr>
      </w:pPr>
    </w:p>
    <w:p w14:paraId="3DA70A43" w14:textId="77777777" w:rsidR="003C0D10" w:rsidRPr="00FA16CE" w:rsidRDefault="003C0D10" w:rsidP="003C0D10">
      <w:pPr>
        <w:ind w:left="5670" w:hanging="6"/>
        <w:jc w:val="both"/>
        <w:rPr>
          <w:rFonts w:eastAsia="Calibri" w:cstheme="minorHAnsi"/>
          <w:color w:val="000000" w:themeColor="text1"/>
          <w:sz w:val="20"/>
          <w:szCs w:val="20"/>
          <w:lang w:eastAsia="en-US"/>
        </w:rPr>
      </w:pPr>
    </w:p>
    <w:p w14:paraId="4C417505" w14:textId="77777777" w:rsidR="003C0D10" w:rsidRPr="00FA16CE" w:rsidRDefault="003C0D10" w:rsidP="003C0D10">
      <w:pPr>
        <w:ind w:left="5670" w:hanging="6"/>
        <w:jc w:val="both"/>
        <w:rPr>
          <w:rFonts w:eastAsia="Calibri" w:cstheme="minorHAnsi"/>
          <w:color w:val="000000" w:themeColor="text1"/>
          <w:sz w:val="20"/>
          <w:szCs w:val="20"/>
          <w:lang w:eastAsia="en-US"/>
        </w:rPr>
      </w:pPr>
      <w:r w:rsidRPr="00FA16CE">
        <w:rPr>
          <w:rFonts w:eastAsia="Calibri" w:cstheme="minorHAnsi"/>
          <w:color w:val="000000" w:themeColor="text1"/>
          <w:sz w:val="20"/>
          <w:szCs w:val="20"/>
          <w:lang w:eastAsia="en-US"/>
        </w:rPr>
        <w:tab/>
      </w:r>
      <w:r w:rsidR="00344710" w:rsidRPr="00FA16CE">
        <w:rPr>
          <w:rFonts w:eastAsia="Calibri" w:cstheme="minorHAnsi"/>
          <w:color w:val="000000" w:themeColor="text1"/>
          <w:sz w:val="20"/>
          <w:szCs w:val="20"/>
          <w:lang w:eastAsia="en-US"/>
        </w:rPr>
        <w:t>…………………………………………</w:t>
      </w:r>
    </w:p>
    <w:p w14:paraId="06332201" w14:textId="77777777" w:rsidR="003C0D10" w:rsidRPr="00FA16CE" w:rsidRDefault="003C0D10" w:rsidP="003C0D10">
      <w:pPr>
        <w:ind w:left="5670" w:hanging="6"/>
        <w:jc w:val="both"/>
        <w:rPr>
          <w:rFonts w:eastAsia="Calibri" w:cstheme="minorHAnsi"/>
          <w:i/>
          <w:color w:val="000000" w:themeColor="text1"/>
          <w:sz w:val="16"/>
          <w:szCs w:val="16"/>
          <w:lang w:eastAsia="en-US"/>
        </w:rPr>
      </w:pPr>
      <w:r w:rsidRPr="00FA16CE">
        <w:rPr>
          <w:rFonts w:eastAsia="Calibri" w:cstheme="minorHAnsi"/>
          <w:i/>
          <w:color w:val="000000" w:themeColor="text1"/>
          <w:sz w:val="16"/>
          <w:szCs w:val="16"/>
          <w:lang w:eastAsia="en-US"/>
        </w:rPr>
        <w:t xml:space="preserve">                    (data i podpis kandydata)</w:t>
      </w:r>
    </w:p>
    <w:p w14:paraId="72AC2407" w14:textId="77777777" w:rsidR="003C0D10" w:rsidRPr="00FA16CE" w:rsidRDefault="003C0D10" w:rsidP="003C0D10">
      <w:pPr>
        <w:rPr>
          <w:rFonts w:cstheme="minorHAnsi"/>
          <w:color w:val="000000" w:themeColor="text1"/>
        </w:rPr>
      </w:pPr>
    </w:p>
    <w:p w14:paraId="50EF0C10" w14:textId="77777777" w:rsidR="003C0D10" w:rsidRPr="00FA16CE" w:rsidRDefault="003C0D10">
      <w:pPr>
        <w:rPr>
          <w:rFonts w:cstheme="minorHAnsi"/>
          <w:color w:val="000000" w:themeColor="text1"/>
        </w:rPr>
      </w:pPr>
    </w:p>
    <w:p w14:paraId="31A32395" w14:textId="77777777" w:rsidR="00392D59" w:rsidRPr="00FA16CE" w:rsidRDefault="00392D59">
      <w:pPr>
        <w:rPr>
          <w:rFonts w:cstheme="minorHAnsi"/>
          <w:color w:val="000000" w:themeColor="text1"/>
        </w:rPr>
      </w:pPr>
    </w:p>
    <w:sectPr w:rsidR="00392D59" w:rsidRPr="00FA16C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49A70" w14:textId="77777777" w:rsidR="00B67BC3" w:rsidRDefault="00B67BC3" w:rsidP="005865CC">
      <w:pPr>
        <w:spacing w:after="0" w:line="240" w:lineRule="auto"/>
      </w:pPr>
      <w:r>
        <w:separator/>
      </w:r>
    </w:p>
  </w:endnote>
  <w:endnote w:type="continuationSeparator" w:id="0">
    <w:p w14:paraId="0DFE61BC" w14:textId="77777777" w:rsidR="00B67BC3" w:rsidRDefault="00B67BC3" w:rsidP="0058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BE987" w14:textId="77777777" w:rsidR="00B67BC3" w:rsidRDefault="00B67BC3" w:rsidP="005865CC">
      <w:pPr>
        <w:spacing w:after="0" w:line="240" w:lineRule="auto"/>
      </w:pPr>
      <w:r>
        <w:separator/>
      </w:r>
    </w:p>
  </w:footnote>
  <w:footnote w:type="continuationSeparator" w:id="0">
    <w:p w14:paraId="7B9170AB" w14:textId="77777777" w:rsidR="00B67BC3" w:rsidRDefault="00B67BC3" w:rsidP="0058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29889" w14:textId="77777777" w:rsidR="00E20834" w:rsidRDefault="00E208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1998"/>
    <w:multiLevelType w:val="hybridMultilevel"/>
    <w:tmpl w:val="BB60E6F2"/>
    <w:lvl w:ilvl="0" w:tplc="6E74D9C0">
      <w:start w:val="1"/>
      <w:numFmt w:val="decimal"/>
      <w:lvlText w:val="%1)"/>
      <w:lvlJc w:val="left"/>
      <w:pPr>
        <w:ind w:left="765" w:hanging="40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1414"/>
    <w:multiLevelType w:val="hybridMultilevel"/>
    <w:tmpl w:val="F846596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10"/>
    <w:rsid w:val="001066E3"/>
    <w:rsid w:val="00213DEB"/>
    <w:rsid w:val="00344710"/>
    <w:rsid w:val="00392D59"/>
    <w:rsid w:val="003C0D10"/>
    <w:rsid w:val="004043AF"/>
    <w:rsid w:val="00520BB7"/>
    <w:rsid w:val="005865CC"/>
    <w:rsid w:val="006D3EB6"/>
    <w:rsid w:val="007D68A2"/>
    <w:rsid w:val="007F1029"/>
    <w:rsid w:val="007F5FA1"/>
    <w:rsid w:val="0098375D"/>
    <w:rsid w:val="009B3B5F"/>
    <w:rsid w:val="00B67BC3"/>
    <w:rsid w:val="00BF7ED6"/>
    <w:rsid w:val="00C25751"/>
    <w:rsid w:val="00D12E2D"/>
    <w:rsid w:val="00D53F65"/>
    <w:rsid w:val="00E20834"/>
    <w:rsid w:val="00FA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B665"/>
  <w15:docId w15:val="{1A351BA2-FA2D-4D16-9F0B-3954DF5E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D1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0D10"/>
    <w:rPr>
      <w:color w:val="0000FF"/>
      <w:u w:val="single"/>
    </w:rPr>
  </w:style>
  <w:style w:type="paragraph" w:customStyle="1" w:styleId="gmail-msolistparagraph">
    <w:name w:val="gmail-msolistparagraph"/>
    <w:basedOn w:val="Normalny"/>
    <w:rsid w:val="003C0D1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rtykul">
    <w:name w:val="artykul"/>
    <w:basedOn w:val="Domylnaczcionkaakapitu"/>
    <w:rsid w:val="005865CC"/>
  </w:style>
  <w:style w:type="paragraph" w:styleId="Nagwek">
    <w:name w:val="header"/>
    <w:basedOn w:val="Normalny"/>
    <w:link w:val="Nagwek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5C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5C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ED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in@ug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EC9CA42-FFD9-4587-9EFD-77AF103F3D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95F13-F349-4B8D-B10C-A2BEF47C4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4649D1B-68B2-4AED-AA16-C9B3F86CB59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Zieleniewicz</dc:creator>
  <cp:keywords/>
  <dc:description/>
  <cp:lastModifiedBy>Ewelina Grabowska</cp:lastModifiedBy>
  <cp:revision>2</cp:revision>
  <cp:lastPrinted>2018-08-21T12:45:00Z</cp:lastPrinted>
  <dcterms:created xsi:type="dcterms:W3CDTF">2018-10-14T19:42:00Z</dcterms:created>
  <dcterms:modified xsi:type="dcterms:W3CDTF">2018-10-14T19:42:00Z</dcterms:modified>
</cp:coreProperties>
</file>