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14:paraId="1DF6D6CA" w14:textId="77777777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CD6B3" w14:textId="77777777" w:rsidR="00241721" w:rsidRPr="001E0A93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>Course title</w:t>
            </w:r>
          </w:p>
          <w:p w14:paraId="575548C6" w14:textId="77777777" w:rsidR="002141DE" w:rsidRDefault="00187821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Microbiology</w:t>
            </w:r>
            <w:r w:rsidR="002141DE" w:rsidRPr="001E0A93"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>– ERASMUS</w:t>
            </w:r>
          </w:p>
          <w:p w14:paraId="7DD5B329" w14:textId="77777777" w:rsidR="00241721" w:rsidRPr="000C63C2" w:rsidRDefault="00187821" w:rsidP="001878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Mikrobiologia</w:t>
            </w:r>
            <w:r w:rsidR="002141DE">
              <w:rPr>
                <w:sz w:val="22"/>
                <w:szCs w:val="22"/>
                <w:lang w:val="en-US"/>
              </w:rPr>
              <w:t xml:space="preserve"> 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726EE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14:paraId="66AD35D3" w14:textId="756DED4A" w:rsidR="00241721" w:rsidRPr="000C63C2" w:rsidRDefault="00CF7097" w:rsidP="00383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13.3.1376</w:t>
            </w:r>
          </w:p>
        </w:tc>
      </w:tr>
      <w:tr w:rsidR="00171F69" w:rsidRPr="00CF7097" w14:paraId="0151CA59" w14:textId="77777777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9AD5E2" w14:textId="77777777"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14:paraId="4C0BF20D" w14:textId="77777777"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14:paraId="090A81BA" w14:textId="77777777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CC61D8" w14:textId="77777777"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14:paraId="7E11F108" w14:textId="77777777" w:rsidTr="006A37B8">
              <w:tc>
                <w:tcPr>
                  <w:tcW w:w="2568" w:type="dxa"/>
                </w:tcPr>
                <w:p w14:paraId="70D26712" w14:textId="77777777"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14:paraId="52C90D68" w14:textId="77777777"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06142FF8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14:paraId="4F80E0C2" w14:textId="77777777"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1E3B5E00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14:paraId="6691F293" w14:textId="77777777"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14:paraId="0813E3AC" w14:textId="77777777"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14:paraId="49D343EE" w14:textId="77777777" w:rsidTr="00210A2F">
              <w:tc>
                <w:tcPr>
                  <w:tcW w:w="2568" w:type="dxa"/>
                </w:tcPr>
                <w:p w14:paraId="1158BEEA" w14:textId="77777777"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14A0C5FE" w14:textId="77777777"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14:paraId="76D8507A" w14:textId="77777777"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14:paraId="639442CB" w14:textId="77777777"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D2DC6" w:rsidRPr="000C63C2" w14:paraId="0DBF2373" w14:textId="77777777" w:rsidTr="00210A2F">
              <w:tc>
                <w:tcPr>
                  <w:tcW w:w="2568" w:type="dxa"/>
                </w:tcPr>
                <w:p w14:paraId="48E1E7AA" w14:textId="77777777"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1D81354F" w14:textId="77777777"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14:paraId="00E6D54B" w14:textId="77777777"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14:paraId="32915D90" w14:textId="77777777" w:rsidR="00ED2DC6" w:rsidRPr="000C63C2" w:rsidRDefault="00ED2DC6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87821" w:rsidRPr="000C63C2" w14:paraId="36ED23AD" w14:textId="77777777" w:rsidTr="00210A2F">
              <w:tc>
                <w:tcPr>
                  <w:tcW w:w="2568" w:type="dxa"/>
                </w:tcPr>
                <w:p w14:paraId="78BFB25A" w14:textId="77777777" w:rsidR="00187821" w:rsidRPr="00825F01" w:rsidRDefault="00187821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14:paraId="6D2A1866" w14:textId="77777777" w:rsidR="00187821" w:rsidRDefault="00187821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14:paraId="02F6E04B" w14:textId="77777777" w:rsidR="00187821" w:rsidRPr="000C63C2" w:rsidRDefault="00187821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54074BA0" w14:textId="77777777" w:rsidR="00187821" w:rsidRPr="000C63C2" w:rsidRDefault="00187821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427E7991" w14:textId="77777777"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187821" w14:paraId="6F9C762A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F6C12" w14:textId="77777777" w:rsidR="00241721" w:rsidRPr="00ED2DC6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ED2DC6">
              <w:rPr>
                <w:b/>
                <w:sz w:val="22"/>
                <w:szCs w:val="22"/>
                <w:lang w:val="en-US"/>
              </w:rPr>
              <w:t>Teaching staff</w:t>
            </w:r>
          </w:p>
          <w:p w14:paraId="1781F4E3" w14:textId="687FD6AF" w:rsidR="00241721" w:rsidRPr="00554AAE" w:rsidRDefault="005F2057" w:rsidP="001E0A93">
            <w:pPr>
              <w:rPr>
                <w:sz w:val="22"/>
                <w:szCs w:val="22"/>
              </w:rPr>
            </w:pPr>
            <w:r w:rsidRPr="00554AAE">
              <w:rPr>
                <w:sz w:val="22"/>
                <w:szCs w:val="22"/>
              </w:rPr>
              <w:t>Dr Daria Krefft</w:t>
            </w:r>
            <w:r w:rsidR="00554AAE" w:rsidRPr="00554AAE">
              <w:rPr>
                <w:sz w:val="22"/>
                <w:szCs w:val="22"/>
              </w:rPr>
              <w:t>, dr Joanna Je</w:t>
            </w:r>
            <w:r w:rsidR="00554AAE">
              <w:rPr>
                <w:sz w:val="22"/>
                <w:szCs w:val="22"/>
              </w:rPr>
              <w:t>żewska-Frąckowiak</w:t>
            </w:r>
          </w:p>
        </w:tc>
      </w:tr>
      <w:tr w:rsidR="00171F69" w:rsidRPr="00CF7097" w14:paraId="2C7765A2" w14:textId="77777777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06E10F5" w14:textId="77777777"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8D6FD3" w14:textId="77777777"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187821">
              <w:rPr>
                <w:b/>
                <w:sz w:val="22"/>
                <w:szCs w:val="22"/>
                <w:lang w:val="en-US"/>
              </w:rPr>
              <w:t>4</w:t>
            </w:r>
          </w:p>
          <w:p w14:paraId="4207F647" w14:textId="6E7C0A20"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187821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5F2057">
              <w:rPr>
                <w:rFonts w:eastAsiaTheme="minorHAnsi"/>
                <w:sz w:val="22"/>
                <w:szCs w:val="22"/>
                <w:lang w:val="en-GB" w:eastAsia="en-US"/>
              </w:rPr>
              <w:t>45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467FC8C0" w14:textId="4357FB3F"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187821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2F45481D" w14:textId="598CB2A8"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187821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="005F2057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="00187821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h</w:t>
            </w:r>
          </w:p>
          <w:p w14:paraId="0FEC5CA0" w14:textId="77777777"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187821">
              <w:rPr>
                <w:rFonts w:eastAsiaTheme="minorHAnsi"/>
                <w:sz w:val="22"/>
                <w:szCs w:val="22"/>
                <w:lang w:val="en-GB" w:eastAsia="en-US"/>
              </w:rPr>
              <w:t>00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187821"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ECTS</w:t>
            </w:r>
          </w:p>
          <w:p w14:paraId="79AA22AA" w14:textId="77777777"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14:paraId="0F00CAF9" w14:textId="77777777"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14:paraId="7AB13236" w14:textId="77777777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B82D403" w14:textId="77777777"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14:paraId="650C60F6" w14:textId="77777777" w:rsidR="007D12CE" w:rsidRPr="000C63C2" w:rsidRDefault="0064605C" w:rsidP="0020592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F0B089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59767D35" w14:textId="77777777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AE03587" w14:textId="77777777"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14:paraId="06727C40" w14:textId="77777777"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154EA1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61AE3DB5" w14:textId="77777777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E4ADF" w14:textId="77777777"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067B2714" w14:textId="4946FCAB" w:rsidR="005431D0" w:rsidRPr="000C63C2" w:rsidRDefault="005F2057" w:rsidP="001E0A9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6EA7B" w14:textId="77777777"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6945CDB1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823E77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14:paraId="43A342C8" w14:textId="77777777" w:rsidR="00241721" w:rsidRPr="000C63C2" w:rsidRDefault="007371A3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14:paraId="58DDB915" w14:textId="77777777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F0F3BE" w14:textId="77777777" w:rsidR="00ED2DC6" w:rsidRPr="00BC709B" w:rsidRDefault="00ED2DC6" w:rsidP="00ED2DC6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14:paraId="77C37DD6" w14:textId="77777777" w:rsidR="00241721" w:rsidRPr="000C63C2" w:rsidRDefault="00ED2DC6" w:rsidP="00ED2DC6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BF7554" w14:textId="77777777"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14:paraId="4904D149" w14:textId="77777777"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CF7097" w14:paraId="201DF3C9" w14:textId="77777777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D12331E" w14:textId="77777777"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14:paraId="4E3FF398" w14:textId="77777777"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670E511" w14:textId="77777777"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14:paraId="34105E4C" w14:textId="77777777"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72FE4806" w14:textId="77777777"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CF7097" w14:paraId="6CDCD2C9" w14:textId="77777777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81E252F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77855AA1" w14:textId="77777777"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14:paraId="51F2DB88" w14:textId="77777777" w:rsidR="00973D23" w:rsidRPr="000C63C2" w:rsidRDefault="006C7012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CF7097" w14:paraId="18F78D12" w14:textId="77777777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8F55D0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0BDC02E1" w14:textId="77777777"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14:paraId="12671E06" w14:textId="77777777"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CF7097" w14:paraId="4236B5E8" w14:textId="77777777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BEBAA8D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4AFADA35" w14:textId="77777777"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14:paraId="14920E2E" w14:textId="77777777"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CF7097" w14:paraId="7E98676B" w14:textId="77777777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D4BCA" w14:textId="77777777"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14:paraId="75815B4C" w14:textId="77777777"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CF7097" w14:paraId="06C4415C" w14:textId="77777777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C47AF8" w14:textId="77777777"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14:paraId="07AE42C1" w14:textId="77777777" w:rsidR="00270F5B" w:rsidRPr="00270F5B" w:rsidRDefault="00270F5B" w:rsidP="00270F5B">
            <w:pPr>
              <w:rPr>
                <w:sz w:val="22"/>
                <w:szCs w:val="22"/>
                <w:lang w:val="en-GB"/>
              </w:rPr>
            </w:pPr>
            <w:r w:rsidRPr="00270F5B">
              <w:rPr>
                <w:sz w:val="22"/>
                <w:szCs w:val="22"/>
                <w:lang w:val="en-GB"/>
              </w:rPr>
              <w:t>1. Presenting the topics given in lecture and lab course contents.</w:t>
            </w:r>
          </w:p>
          <w:p w14:paraId="4343A49B" w14:textId="77777777" w:rsidR="00270F5B" w:rsidRPr="00270F5B" w:rsidRDefault="00270F5B" w:rsidP="00270F5B">
            <w:pPr>
              <w:rPr>
                <w:sz w:val="22"/>
                <w:szCs w:val="22"/>
                <w:lang w:val="en-GB"/>
              </w:rPr>
            </w:pPr>
            <w:r w:rsidRPr="00270F5B">
              <w:rPr>
                <w:sz w:val="22"/>
                <w:szCs w:val="22"/>
                <w:lang w:val="en-GB"/>
              </w:rPr>
              <w:t>2. Introducing the students to microorganisms cultivation methods</w:t>
            </w:r>
          </w:p>
          <w:p w14:paraId="150E9485" w14:textId="77777777" w:rsidR="00270F5B" w:rsidRPr="00270F5B" w:rsidRDefault="00270F5B" w:rsidP="00270F5B">
            <w:pPr>
              <w:rPr>
                <w:sz w:val="22"/>
                <w:szCs w:val="22"/>
                <w:lang w:val="en-GB"/>
              </w:rPr>
            </w:pPr>
            <w:r w:rsidRPr="00270F5B">
              <w:rPr>
                <w:sz w:val="22"/>
                <w:szCs w:val="22"/>
                <w:lang w:val="en-GB"/>
              </w:rPr>
              <w:t>3. Introducing students to microorganisms identificaton methods</w:t>
            </w:r>
          </w:p>
          <w:p w14:paraId="6B646D5C" w14:textId="77777777" w:rsidR="00ED2DC6" w:rsidRPr="000C63C2" w:rsidRDefault="00270F5B" w:rsidP="00270F5B">
            <w:pPr>
              <w:rPr>
                <w:sz w:val="22"/>
                <w:szCs w:val="22"/>
                <w:lang w:val="en-GB"/>
              </w:rPr>
            </w:pPr>
            <w:r w:rsidRPr="00270F5B">
              <w:rPr>
                <w:sz w:val="22"/>
                <w:szCs w:val="22"/>
                <w:lang w:val="en-GB"/>
              </w:rPr>
              <w:t>4. Introducing students to microorgamisms characterisation methods</w:t>
            </w:r>
          </w:p>
        </w:tc>
      </w:tr>
      <w:tr w:rsidR="00171F69" w:rsidRPr="00187821" w14:paraId="64DB7896" w14:textId="77777777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C1F4B" w14:textId="77777777"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14:paraId="161954EB" w14:textId="77777777" w:rsidR="00001C8A" w:rsidRPr="000C63C2" w:rsidRDefault="00270F5B" w:rsidP="00270F5B">
            <w:pPr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Microorganisms growth and growth control.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Development cycles. Microbiological media types, bacterial culture types. Bacterial growth curve, phases of bacterial growth.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Physical and chemical conditions influence on bacterial growth. Microorganisms environmental impact. Methods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microorganisms observation. Patogenesis. Microorganisms nutrition. Modes of nutrients intake. Ectoenzymes. Microorganisms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differentiation according to utilized carbon source: autotrophs (photoautotrophs, chemolitoautotrophs), heterotrophs (prototrophs,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auxotrophs). Nitrogen sources. Atmospheric nitrogen binding process. Sulfur and other elements sources. Microorganisms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 xml:space="preserve">differentiation according to the utilized source of energy (phototrophs, chemolitotrophs, chemoorganotrophs). Basic </w:t>
            </w:r>
            <w:r w:rsidRPr="00270F5B">
              <w:rPr>
                <w:sz w:val="22"/>
                <w:szCs w:val="22"/>
                <w:lang w:val="en-US"/>
              </w:rPr>
              <w:lastRenderedPageBreak/>
              <w:t>metabolic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processes. Katabolic and anabolic reactions. Aerobic respiration, anaerobic respiration, fermentation. ATP production, types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phosphorylation: oxydative and substrate-level phosphorylation. Photosynthesis, characteristics, chlorophile and accompanying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dyes. Photosynthesis organellae. Chemosynthesis. Chemosynthetizing bacteria characteristics (nitrifying bacteria, sulphur,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hydrogen, iron-oxidizing bacteria). Life cycles of microorganisms and viruses. Genotype and phenotype. DNA and RNA structure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and organisation Genes and their expression products. Replication. Enzymes of DNA replication. Transcription. Gene expression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control – positive and negative regulation. Genetic engineering and molecular biotechnology basics.</w:t>
            </w:r>
          </w:p>
        </w:tc>
      </w:tr>
      <w:tr w:rsidR="00171F69" w:rsidRPr="003175BC" w14:paraId="72ABA832" w14:textId="77777777" w:rsidTr="00F46A9F">
        <w:trPr>
          <w:trHeight w:val="68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DFBB1" w14:textId="77777777" w:rsidR="00241721" w:rsidRPr="00187821" w:rsidRDefault="006F17B2" w:rsidP="00B330C7">
            <w:pPr>
              <w:rPr>
                <w:b/>
                <w:sz w:val="22"/>
                <w:szCs w:val="22"/>
              </w:rPr>
            </w:pPr>
            <w:r w:rsidRPr="00187821">
              <w:rPr>
                <w:b/>
                <w:sz w:val="22"/>
                <w:szCs w:val="22"/>
              </w:rPr>
              <w:lastRenderedPageBreak/>
              <w:t>Bibliography of l</w:t>
            </w:r>
            <w:r w:rsidR="006A37B8" w:rsidRPr="00187821">
              <w:rPr>
                <w:b/>
                <w:sz w:val="22"/>
                <w:szCs w:val="22"/>
              </w:rPr>
              <w:t>iterature</w:t>
            </w:r>
            <w:r w:rsidR="00241721" w:rsidRPr="00187821">
              <w:rPr>
                <w:b/>
                <w:sz w:val="22"/>
                <w:szCs w:val="22"/>
              </w:rPr>
              <w:t xml:space="preserve"> </w:t>
            </w:r>
          </w:p>
          <w:p w14:paraId="779D9009" w14:textId="77777777" w:rsidR="000C63C2" w:rsidRPr="003175BC" w:rsidRDefault="00270F5B" w:rsidP="00F4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Microbiology</w:t>
            </w:r>
          </w:p>
        </w:tc>
      </w:tr>
      <w:tr w:rsidR="00171F69" w:rsidRPr="00CF7097" w14:paraId="721FA590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07AFA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14:paraId="165AA98E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1. Student names and describes differences in the structure of procaryotic and eucaryotic cell.</w:t>
            </w:r>
          </w:p>
          <w:p w14:paraId="2F27732B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2. Student knows the structure and methods for observation of Procaryotic cell.</w:t>
            </w:r>
          </w:p>
          <w:p w14:paraId="177A1682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3. Student knows modes of nutrients bacterial uptake, involving transmembrane transport systems.</w:t>
            </w:r>
          </w:p>
          <w:p w14:paraId="41BE438E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4. Student knows bacterial metabolic processes (aerobic respiration, anaerobic respiration, fermentation, photosynthesis,</w:t>
            </w:r>
          </w:p>
          <w:p w14:paraId="3B327F9E" w14:textId="77777777" w:rsidR="00070A9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chemosynthesis).</w:t>
            </w:r>
          </w:p>
          <w:p w14:paraId="1B56B2DB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5. Student knows and understands aspects regarding bacterial genetics (differences between genotype and phenotype, DNA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RNA structure and organisation, replication, transcription and translation processes, gene expression control).</w:t>
            </w:r>
          </w:p>
          <w:p w14:paraId="681848F5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6. Student knows chosen apects of microorganisms applications in the genetic engineering.</w:t>
            </w:r>
          </w:p>
          <w:p w14:paraId="06B3D133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7. Student knows modes of sterilization, microbiological media types and types of bacterial cultures in laboratory conditions.</w:t>
            </w:r>
          </w:p>
          <w:p w14:paraId="3B6D3E1C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8. Student describes chosen bacterial species, belonging to Enterobacteriaceae.</w:t>
            </w:r>
          </w:p>
          <w:p w14:paraId="68F494EE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9. Student knows microorganisms sustaining the physiological microbiota of human organism as well as pathogenic</w:t>
            </w:r>
          </w:p>
          <w:p w14:paraId="0A0269B9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microorganisms.</w:t>
            </w:r>
          </w:p>
          <w:p w14:paraId="199E89F8" w14:textId="77777777" w:rsidR="00270F5B" w:rsidRPr="00997D7C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10. Student knows possible actions for pathogenic microorganisms eradication, groups of antimicrobial chemical substances,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their mechanism of action and drug resistance.</w:t>
            </w:r>
          </w:p>
        </w:tc>
      </w:tr>
      <w:tr w:rsidR="00171F69" w:rsidRPr="00CF7097" w14:paraId="094C7E68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F878A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14:paraId="2B9F8749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1. Is able to prepare the place to work and work aseptically.</w:t>
            </w:r>
          </w:p>
          <w:p w14:paraId="2215C04E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2. Follows given experimental procedures and rules of work with microorganisms.</w:t>
            </w:r>
          </w:p>
          <w:p w14:paraId="377F406F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3. Performs chemical calculations needed to perform microbiological experiments.</w:t>
            </w:r>
          </w:p>
          <w:p w14:paraId="27D7C2D5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4. Is able to prepare microbiological media, perform microbiological streaks using different techniques and to culture aerobic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anaerobic microorganisms.</w:t>
            </w:r>
          </w:p>
          <w:p w14:paraId="1B5A3D6C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5. Is able to prepare microbial slades preparation and perform microscopic observation of different slides.</w:t>
            </w:r>
          </w:p>
          <w:p w14:paraId="6FF31C1E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6. Is able to perform a swab and assess the drug resistance.</w:t>
            </w:r>
          </w:p>
          <w:p w14:paraId="5C8A9A77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7. Is able to analyze chosen biochemical features of the bacteria.</w:t>
            </w:r>
          </w:p>
          <w:p w14:paraId="4C54B2E7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8. Is able to identify microorganisms upon their morphological and biochemical features.</w:t>
            </w:r>
          </w:p>
          <w:p w14:paraId="6860226E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9. Individually plans the course of experiments to perform.</w:t>
            </w:r>
          </w:p>
          <w:p w14:paraId="4B15BFFC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10. Discussess obtained experimental results.</w:t>
            </w:r>
          </w:p>
          <w:p w14:paraId="1C730136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11. Is able to involve knowledge from different fields while concluding after an experiment.</w:t>
            </w:r>
          </w:p>
          <w:p w14:paraId="03024638" w14:textId="77777777" w:rsidR="00006C93" w:rsidRPr="000C63C2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12. Explains microbiological topics in understandable and professional language.</w:t>
            </w:r>
          </w:p>
        </w:tc>
      </w:tr>
      <w:tr w:rsidR="00171F69" w:rsidRPr="00CF7097" w14:paraId="6D6A6D32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A07C4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14:paraId="6E28CC92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1. Student understands need of further education.</w:t>
            </w:r>
          </w:p>
          <w:p w14:paraId="2E3D00EA" w14:textId="77777777"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2. Student shows creativity as well in individual and team work.</w:t>
            </w:r>
          </w:p>
          <w:p w14:paraId="7558DEDB" w14:textId="77777777" w:rsidR="00070A9B" w:rsidRPr="000C63C2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3. Student is careful when handling chemicals or biological materials.</w:t>
            </w:r>
          </w:p>
        </w:tc>
      </w:tr>
    </w:tbl>
    <w:p w14:paraId="26EBF7E6" w14:textId="77777777"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CAC5" w14:textId="77777777" w:rsidR="00E106AE" w:rsidRDefault="00E106AE" w:rsidP="00941E09">
      <w:r>
        <w:separator/>
      </w:r>
    </w:p>
  </w:endnote>
  <w:endnote w:type="continuationSeparator" w:id="0">
    <w:p w14:paraId="02F30E58" w14:textId="77777777" w:rsidR="00E106AE" w:rsidRDefault="00E106AE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EC69" w14:textId="77777777"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383FE4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CEF6" w14:textId="77777777" w:rsidR="00E106AE" w:rsidRDefault="00E106AE" w:rsidP="00941E09">
      <w:r>
        <w:separator/>
      </w:r>
    </w:p>
  </w:footnote>
  <w:footnote w:type="continuationSeparator" w:id="0">
    <w:p w14:paraId="40EC81CE" w14:textId="77777777" w:rsidR="00E106AE" w:rsidRDefault="00E106AE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4BFB" w14:textId="77777777"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5959EA10" wp14:editId="6975605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14:paraId="59B89787" w14:textId="77777777"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1999EA7D" w14:textId="77777777"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40C58C16" w14:textId="77777777"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 w16cid:durableId="1566717182">
    <w:abstractNumId w:val="0"/>
  </w:num>
  <w:num w:numId="2" w16cid:durableId="12729800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bQwNjA3NDAyNjVR0lEKTi0uzszPAykwrQUAhgXZIS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87821"/>
    <w:rsid w:val="001979AC"/>
    <w:rsid w:val="001A1E8A"/>
    <w:rsid w:val="001A38C8"/>
    <w:rsid w:val="001A68A8"/>
    <w:rsid w:val="001B0900"/>
    <w:rsid w:val="001C4432"/>
    <w:rsid w:val="001D5371"/>
    <w:rsid w:val="001E0A93"/>
    <w:rsid w:val="001E4534"/>
    <w:rsid w:val="001F038B"/>
    <w:rsid w:val="001F1328"/>
    <w:rsid w:val="001F2827"/>
    <w:rsid w:val="00205923"/>
    <w:rsid w:val="00210A2F"/>
    <w:rsid w:val="002118D9"/>
    <w:rsid w:val="002141DE"/>
    <w:rsid w:val="002158FC"/>
    <w:rsid w:val="002241B7"/>
    <w:rsid w:val="00225937"/>
    <w:rsid w:val="00226C55"/>
    <w:rsid w:val="0023459E"/>
    <w:rsid w:val="00241721"/>
    <w:rsid w:val="00265EB9"/>
    <w:rsid w:val="00270F5B"/>
    <w:rsid w:val="00271A3A"/>
    <w:rsid w:val="00271FBB"/>
    <w:rsid w:val="00273F03"/>
    <w:rsid w:val="00290F46"/>
    <w:rsid w:val="002A2E8A"/>
    <w:rsid w:val="002D1C12"/>
    <w:rsid w:val="002D5D1C"/>
    <w:rsid w:val="002E6D3F"/>
    <w:rsid w:val="002F1093"/>
    <w:rsid w:val="002F3125"/>
    <w:rsid w:val="002F7DF7"/>
    <w:rsid w:val="00307AD1"/>
    <w:rsid w:val="0031497A"/>
    <w:rsid w:val="00315902"/>
    <w:rsid w:val="003175BC"/>
    <w:rsid w:val="00321495"/>
    <w:rsid w:val="00322FF3"/>
    <w:rsid w:val="00345929"/>
    <w:rsid w:val="0037138B"/>
    <w:rsid w:val="00373E52"/>
    <w:rsid w:val="00383FE4"/>
    <w:rsid w:val="00393900"/>
    <w:rsid w:val="003968EC"/>
    <w:rsid w:val="00397563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D7E96"/>
    <w:rsid w:val="004E2490"/>
    <w:rsid w:val="004F7945"/>
    <w:rsid w:val="00501F58"/>
    <w:rsid w:val="00506C86"/>
    <w:rsid w:val="00526196"/>
    <w:rsid w:val="00540B42"/>
    <w:rsid w:val="005431D0"/>
    <w:rsid w:val="00554AAE"/>
    <w:rsid w:val="00560294"/>
    <w:rsid w:val="0057541A"/>
    <w:rsid w:val="005817E6"/>
    <w:rsid w:val="00593EB9"/>
    <w:rsid w:val="005945B6"/>
    <w:rsid w:val="005B566B"/>
    <w:rsid w:val="005C4854"/>
    <w:rsid w:val="005E2330"/>
    <w:rsid w:val="005E3A42"/>
    <w:rsid w:val="005F2057"/>
    <w:rsid w:val="005F46ED"/>
    <w:rsid w:val="00617BB5"/>
    <w:rsid w:val="00620A9A"/>
    <w:rsid w:val="00620EEF"/>
    <w:rsid w:val="00624DC6"/>
    <w:rsid w:val="00625373"/>
    <w:rsid w:val="0064605C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C7012"/>
    <w:rsid w:val="006D165E"/>
    <w:rsid w:val="006D6880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70A74"/>
    <w:rsid w:val="00872223"/>
    <w:rsid w:val="00872DA4"/>
    <w:rsid w:val="0087514C"/>
    <w:rsid w:val="008832D6"/>
    <w:rsid w:val="0089258F"/>
    <w:rsid w:val="00897260"/>
    <w:rsid w:val="008A0701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C51AF"/>
    <w:rsid w:val="00CD29F1"/>
    <w:rsid w:val="00CD4456"/>
    <w:rsid w:val="00CD49DE"/>
    <w:rsid w:val="00CE4D65"/>
    <w:rsid w:val="00CF5C9E"/>
    <w:rsid w:val="00CF7097"/>
    <w:rsid w:val="00D4506C"/>
    <w:rsid w:val="00D47121"/>
    <w:rsid w:val="00D51E95"/>
    <w:rsid w:val="00D6323E"/>
    <w:rsid w:val="00D93227"/>
    <w:rsid w:val="00DC0F20"/>
    <w:rsid w:val="00DE3F01"/>
    <w:rsid w:val="00DE524E"/>
    <w:rsid w:val="00DE701F"/>
    <w:rsid w:val="00DF357C"/>
    <w:rsid w:val="00DF6B43"/>
    <w:rsid w:val="00E106AE"/>
    <w:rsid w:val="00E32DE4"/>
    <w:rsid w:val="00E3309A"/>
    <w:rsid w:val="00E454F4"/>
    <w:rsid w:val="00E66F4A"/>
    <w:rsid w:val="00E7063A"/>
    <w:rsid w:val="00E72664"/>
    <w:rsid w:val="00E81CF5"/>
    <w:rsid w:val="00E8665C"/>
    <w:rsid w:val="00E90896"/>
    <w:rsid w:val="00EA7496"/>
    <w:rsid w:val="00EB0716"/>
    <w:rsid w:val="00EB5009"/>
    <w:rsid w:val="00EB7ACA"/>
    <w:rsid w:val="00EC4696"/>
    <w:rsid w:val="00ED2DC6"/>
    <w:rsid w:val="00ED5E7A"/>
    <w:rsid w:val="00EE313C"/>
    <w:rsid w:val="00EE5AA8"/>
    <w:rsid w:val="00EE75E7"/>
    <w:rsid w:val="00F07562"/>
    <w:rsid w:val="00F07814"/>
    <w:rsid w:val="00F1315D"/>
    <w:rsid w:val="00F4282D"/>
    <w:rsid w:val="00F46A9F"/>
    <w:rsid w:val="00F52157"/>
    <w:rsid w:val="00F57AD8"/>
    <w:rsid w:val="00F8070B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BFB2C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10A3-951A-467F-B4E1-F9C0E51F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772</Words>
  <Characters>4776</Characters>
  <Application>Microsoft Office Word</Application>
  <DocSecurity>0</DocSecurity>
  <Lines>159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Dagmara Strumińska-Parulska</cp:lastModifiedBy>
  <cp:revision>39</cp:revision>
  <cp:lastPrinted>2019-06-03T08:53:00Z</cp:lastPrinted>
  <dcterms:created xsi:type="dcterms:W3CDTF">2019-06-06T08:22:00Z</dcterms:created>
  <dcterms:modified xsi:type="dcterms:W3CDTF">2023-05-19T10:10:00Z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37e104c219b39627daa5c253c48d7d92bcb39265446d079c56ea5ac9f0e4d9f8</vt:lpwstr>
  </property>
</Properties>
</file>