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062603" w:rsidRDefault="00062603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Organic synthesis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062603" w:rsidP="0006260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Preparatyka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organiczna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0D2A73" w:rsidP="000D2A73">
            <w:pPr>
              <w:rPr>
                <w:sz w:val="22"/>
                <w:szCs w:val="22"/>
                <w:lang w:val="en-US"/>
              </w:rPr>
            </w:pPr>
            <w:r w:rsidRPr="000D2A73">
              <w:rPr>
                <w:sz w:val="22"/>
                <w:szCs w:val="22"/>
                <w:lang w:val="en-US"/>
              </w:rPr>
              <w:t>13.3.1278</w:t>
            </w:r>
            <w:bookmarkStart w:id="0" w:name="_GoBack"/>
            <w:bookmarkEnd w:id="0"/>
          </w:p>
        </w:tc>
      </w:tr>
      <w:tr w:rsidR="00171F69" w:rsidRPr="00062603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F10BEC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953F5A" w:rsidP="00062603">
            <w:pPr>
              <w:rPr>
                <w:sz w:val="22"/>
                <w:szCs w:val="22"/>
                <w:lang w:val="en-US"/>
              </w:rPr>
            </w:pPr>
            <w:proofErr w:type="spellStart"/>
            <w:r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</w:t>
            </w:r>
            <w:r w:rsidR="00062603">
              <w:rPr>
                <w:sz w:val="22"/>
                <w:szCs w:val="22"/>
                <w:lang w:val="en-US"/>
              </w:rPr>
              <w:t xml:space="preserve">Emilia </w:t>
            </w:r>
            <w:proofErr w:type="spellStart"/>
            <w:r w:rsidR="00062603">
              <w:rPr>
                <w:sz w:val="22"/>
                <w:szCs w:val="22"/>
                <w:lang w:val="en-US"/>
              </w:rPr>
              <w:t>Iłowska</w:t>
            </w:r>
            <w:proofErr w:type="spellEnd"/>
            <w:r w:rsidR="00F10BE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10BEC">
              <w:rPr>
                <w:sz w:val="22"/>
                <w:szCs w:val="22"/>
                <w:lang w:val="en-US"/>
              </w:rPr>
              <w:t>dr</w:t>
            </w:r>
            <w:proofErr w:type="spellEnd"/>
            <w:r w:rsidR="00F10BEC">
              <w:rPr>
                <w:sz w:val="22"/>
                <w:szCs w:val="22"/>
                <w:lang w:val="en-US"/>
              </w:rPr>
              <w:t xml:space="preserve"> hab. Andrzej </w:t>
            </w:r>
            <w:proofErr w:type="spellStart"/>
            <w:r w:rsidR="00F10BEC">
              <w:rPr>
                <w:sz w:val="22"/>
                <w:szCs w:val="22"/>
                <w:lang w:val="en-US"/>
              </w:rPr>
              <w:t>Nowacki</w:t>
            </w:r>
            <w:proofErr w:type="spellEnd"/>
          </w:p>
        </w:tc>
      </w:tr>
      <w:tr w:rsidR="00171F69" w:rsidRPr="00062603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62603">
              <w:rPr>
                <w:b/>
                <w:sz w:val="22"/>
                <w:szCs w:val="22"/>
                <w:lang w:val="en-US"/>
              </w:rPr>
              <w:t>5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9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 xml:space="preserve">125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h - 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062603" w:rsidP="0006260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62603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6260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062603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FF2455">
              <w:rPr>
                <w:sz w:val="22"/>
                <w:szCs w:val="22"/>
                <w:lang w:val="en-US"/>
              </w:rPr>
              <w:t xml:space="preserve">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062603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06260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062603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062603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4B0D1D" w:rsidP="00DC0F20">
            <w:pPr>
              <w:rPr>
                <w:sz w:val="22"/>
                <w:szCs w:val="22"/>
                <w:lang w:val="en-US"/>
              </w:rPr>
            </w:pPr>
            <w:r w:rsidRPr="004B0D1D">
              <w:rPr>
                <w:sz w:val="22"/>
                <w:szCs w:val="22"/>
                <w:lang w:val="en-GB"/>
              </w:rPr>
              <w:t>preparing final grade based on partial grades received during semester</w:t>
            </w:r>
          </w:p>
        </w:tc>
      </w:tr>
      <w:tr w:rsidR="00171F69" w:rsidRPr="00062603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062603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062603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4B0D1D" w:rsidRDefault="004B0D1D" w:rsidP="004B0D1D">
            <w:pPr>
              <w:rPr>
                <w:sz w:val="22"/>
                <w:szCs w:val="22"/>
                <w:lang w:val="en-GB"/>
              </w:rPr>
            </w:pPr>
            <w:r w:rsidRPr="004B0D1D">
              <w:rPr>
                <w:sz w:val="22"/>
                <w:szCs w:val="22"/>
                <w:lang w:val="en-GB"/>
              </w:rPr>
              <w:t>To acquaint students with all issues described in programme of exercises.</w:t>
            </w:r>
          </w:p>
          <w:p w:rsidR="004B0D1D" w:rsidRPr="004B0D1D" w:rsidRDefault="004B0D1D" w:rsidP="004B0D1D">
            <w:pPr>
              <w:rPr>
                <w:sz w:val="22"/>
                <w:szCs w:val="22"/>
                <w:lang w:val="en-GB"/>
              </w:rPr>
            </w:pPr>
            <w:r w:rsidRPr="004B0D1D">
              <w:rPr>
                <w:sz w:val="22"/>
                <w:szCs w:val="22"/>
                <w:lang w:val="en-GB"/>
              </w:rPr>
              <w:t>Increasing knowledge and skills in organic synthesis.</w:t>
            </w:r>
          </w:p>
          <w:p w:rsidR="005C2960" w:rsidRDefault="004B0D1D" w:rsidP="004B0D1D">
            <w:pPr>
              <w:rPr>
                <w:sz w:val="22"/>
                <w:szCs w:val="22"/>
                <w:lang w:val="en-GB"/>
              </w:rPr>
            </w:pPr>
            <w:r w:rsidRPr="004B0D1D">
              <w:rPr>
                <w:sz w:val="22"/>
                <w:szCs w:val="22"/>
                <w:lang w:val="en-GB"/>
              </w:rPr>
              <w:t>Familiarisation of students with work in laboratory on micro scale.</w:t>
            </w:r>
          </w:p>
          <w:p w:rsidR="004B0D1D" w:rsidRDefault="004B0D1D" w:rsidP="004B0D1D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FF2455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 w:rsidR="00FF2455">
              <w:rPr>
                <w:sz w:val="22"/>
                <w:szCs w:val="22"/>
                <w:lang w:val="en-US"/>
              </w:rPr>
              <w:t xml:space="preserve">organic </w:t>
            </w:r>
            <w:r>
              <w:rPr>
                <w:sz w:val="22"/>
                <w:szCs w:val="22"/>
                <w:lang w:val="en-US"/>
              </w:rPr>
              <w:t xml:space="preserve">chemistry, </w:t>
            </w:r>
            <w:r w:rsidR="00FF2455">
              <w:rPr>
                <w:sz w:val="22"/>
                <w:szCs w:val="22"/>
                <w:lang w:val="en-US"/>
              </w:rPr>
              <w:t>bio</w:t>
            </w:r>
            <w:r w:rsidRPr="00250008">
              <w:rPr>
                <w:sz w:val="22"/>
                <w:szCs w:val="22"/>
                <w:lang w:val="en-US"/>
              </w:rPr>
              <w:t>c</w:t>
            </w:r>
            <w:r w:rsidR="00FF2455">
              <w:rPr>
                <w:sz w:val="22"/>
                <w:szCs w:val="22"/>
                <w:lang w:val="en-US"/>
              </w:rPr>
              <w:t>hemistry</w:t>
            </w:r>
          </w:p>
        </w:tc>
      </w:tr>
      <w:tr w:rsidR="00171F69" w:rsidRPr="00423323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423323" w:rsidP="00423323">
            <w:pPr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Synthesis of organic compounds with</w:t>
            </w:r>
            <w:r>
              <w:rPr>
                <w:sz w:val="22"/>
                <w:szCs w:val="22"/>
                <w:lang w:val="en-US"/>
              </w:rPr>
              <w:t xml:space="preserve"> different chemical properties. </w:t>
            </w:r>
            <w:r w:rsidRPr="00423323">
              <w:rPr>
                <w:sz w:val="22"/>
                <w:szCs w:val="22"/>
                <w:lang w:val="en-US"/>
              </w:rPr>
              <w:t>Technics of extract and purification obtained compounds.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23323">
              <w:rPr>
                <w:sz w:val="22"/>
                <w:szCs w:val="22"/>
                <w:lang w:val="en-US"/>
              </w:rPr>
              <w:t>Analysis of purity using chromatographic technics, e.g. TL</w:t>
            </w:r>
            <w:r>
              <w:rPr>
                <w:sz w:val="22"/>
                <w:szCs w:val="22"/>
                <w:lang w:val="en-US"/>
              </w:rPr>
              <w:t xml:space="preserve">C or HPLC. </w:t>
            </w:r>
            <w:r w:rsidRPr="00423323">
              <w:rPr>
                <w:sz w:val="22"/>
                <w:szCs w:val="22"/>
                <w:lang w:val="en-US"/>
              </w:rPr>
              <w:t>Analysis of NMR spectrums (for selected compounds).</w:t>
            </w:r>
          </w:p>
        </w:tc>
      </w:tr>
      <w:tr w:rsidR="00171F69" w:rsidRPr="00062603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261C7F" w:rsidP="00423323">
            <w:pPr>
              <w:rPr>
                <w:sz w:val="22"/>
                <w:szCs w:val="22"/>
                <w:lang w:val="en-US"/>
              </w:rPr>
            </w:pPr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Handbook of </w:t>
            </w:r>
            <w:r w:rsidR="00423323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modern organic synthesis</w:t>
            </w:r>
          </w:p>
        </w:tc>
      </w:tr>
      <w:tr w:rsidR="00171F69" w:rsidRPr="00062603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Knowledge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 xml:space="preserve">- describe main </w:t>
            </w:r>
            <w:proofErr w:type="spellStart"/>
            <w:r w:rsidRPr="00423323">
              <w:rPr>
                <w:sz w:val="22"/>
                <w:szCs w:val="22"/>
                <w:lang w:val="en-US"/>
              </w:rPr>
              <w:t>characterisation</w:t>
            </w:r>
            <w:proofErr w:type="spellEnd"/>
            <w:r w:rsidRPr="00423323">
              <w:rPr>
                <w:sz w:val="22"/>
                <w:szCs w:val="22"/>
                <w:lang w:val="en-US"/>
              </w:rPr>
              <w:t xml:space="preserve"> of synthetized compound and give its chemical properties;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characterize important techniques of purity the synthesized compound.;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 xml:space="preserve">- clarify rules of separation different substances using chromatographic </w:t>
            </w:r>
            <w:proofErr w:type="spellStart"/>
            <w:r w:rsidRPr="00423323">
              <w:rPr>
                <w:sz w:val="22"/>
                <w:szCs w:val="22"/>
                <w:lang w:val="en-US"/>
              </w:rPr>
              <w:t>metods</w:t>
            </w:r>
            <w:proofErr w:type="spellEnd"/>
            <w:r w:rsidRPr="00423323">
              <w:rPr>
                <w:sz w:val="22"/>
                <w:szCs w:val="22"/>
                <w:lang w:val="en-US"/>
              </w:rPr>
              <w:t>;</w:t>
            </w:r>
          </w:p>
          <w:p w:rsidR="00070A9B" w:rsidRPr="00C01E92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define solvents properties used during synthesis and purification.</w:t>
            </w:r>
          </w:p>
        </w:tc>
      </w:tr>
      <w:tr w:rsidR="00171F69" w:rsidRPr="00062603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prepare synthesis of compounds on micro and macro scale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accurately assort correct techniques and chemical equipment for synthesis;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identify and assort purity of obtained compounds;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423323">
              <w:rPr>
                <w:sz w:val="22"/>
                <w:szCs w:val="22"/>
                <w:lang w:val="en-US"/>
              </w:rPr>
              <w:t>analyse</w:t>
            </w:r>
            <w:proofErr w:type="spellEnd"/>
            <w:r w:rsidRPr="00423323">
              <w:rPr>
                <w:sz w:val="22"/>
                <w:szCs w:val="22"/>
                <w:lang w:val="en-US"/>
              </w:rPr>
              <w:t xml:space="preserve"> own work and draw conclusions using personal experimental results;</w:t>
            </w:r>
          </w:p>
          <w:p w:rsidR="00006C93" w:rsidRPr="000C63C2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keep rules of safety in laboratory.</w:t>
            </w:r>
          </w:p>
        </w:tc>
      </w:tr>
      <w:tr w:rsidR="00171F69" w:rsidRPr="00062603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423323">
              <w:rPr>
                <w:sz w:val="22"/>
                <w:szCs w:val="22"/>
                <w:lang w:val="en-US"/>
              </w:rPr>
              <w:t>organise</w:t>
            </w:r>
            <w:proofErr w:type="spellEnd"/>
            <w:r w:rsidRPr="00423323">
              <w:rPr>
                <w:sz w:val="22"/>
                <w:szCs w:val="22"/>
                <w:lang w:val="en-US"/>
              </w:rPr>
              <w:t xml:space="preserve"> own work and exhibit responsibility for personal workstation;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appreciate meaning clearness in laboratory work;</w:t>
            </w:r>
          </w:p>
          <w:p w:rsidR="00423323" w:rsidRPr="00423323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understand necessity of work according to procedures;</w:t>
            </w:r>
          </w:p>
          <w:p w:rsidR="00070A9B" w:rsidRPr="000C63C2" w:rsidRDefault="00423323" w:rsidP="00423323">
            <w:pPr>
              <w:jc w:val="both"/>
              <w:rPr>
                <w:sz w:val="22"/>
                <w:szCs w:val="22"/>
                <w:lang w:val="en-US"/>
              </w:rPr>
            </w:pPr>
            <w:r w:rsidRPr="00423323">
              <w:rPr>
                <w:sz w:val="22"/>
                <w:szCs w:val="22"/>
                <w:lang w:val="en-US"/>
              </w:rPr>
              <w:t>- keep caution during contacts with chemical substances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4C" w:rsidRDefault="00C4194C" w:rsidP="00941E09">
      <w:r>
        <w:separator/>
      </w:r>
    </w:p>
  </w:endnote>
  <w:endnote w:type="continuationSeparator" w:id="0">
    <w:p w:rsidR="00C4194C" w:rsidRDefault="00C4194C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0D2A7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4C" w:rsidRDefault="00C4194C" w:rsidP="00941E09">
      <w:r>
        <w:separator/>
      </w:r>
    </w:p>
  </w:footnote>
  <w:footnote w:type="continuationSeparator" w:id="0">
    <w:p w:rsidR="00C4194C" w:rsidRDefault="00C4194C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6260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D2A73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23323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0D1D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194C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0BEC"/>
    <w:rsid w:val="00F1315D"/>
    <w:rsid w:val="00F4282D"/>
    <w:rsid w:val="00F52157"/>
    <w:rsid w:val="00F57AD8"/>
    <w:rsid w:val="00F8070B"/>
    <w:rsid w:val="00F8188C"/>
    <w:rsid w:val="00F90DE5"/>
    <w:rsid w:val="00F96ECA"/>
    <w:rsid w:val="00FA62AC"/>
    <w:rsid w:val="00FA69D3"/>
    <w:rsid w:val="00FB236D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9FB6-69A7-4452-B4D2-E402742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34</cp:revision>
  <cp:lastPrinted>2019-06-03T08:53:00Z</cp:lastPrinted>
  <dcterms:created xsi:type="dcterms:W3CDTF">2022-02-04T10:51:00Z</dcterms:created>
  <dcterms:modified xsi:type="dcterms:W3CDTF">2022-03-04T07:58:00Z</dcterms:modified>
</cp:coreProperties>
</file>