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52C99" w14:textId="77777777" w:rsidR="00893D4D" w:rsidRPr="00EF65C0" w:rsidRDefault="00893D4D" w:rsidP="00C87044">
      <w:pPr>
        <w:jc w:val="center"/>
        <w:rPr>
          <w:b/>
        </w:rPr>
      </w:pPr>
    </w:p>
    <w:p w14:paraId="739CB9D4" w14:textId="363908F3" w:rsidR="00E21B64" w:rsidRPr="00EF65C0" w:rsidRDefault="000F6B68" w:rsidP="00C87044">
      <w:pPr>
        <w:jc w:val="center"/>
        <w:rPr>
          <w:b/>
        </w:rPr>
      </w:pPr>
      <w:r w:rsidRPr="00EF65C0">
        <w:rPr>
          <w:b/>
        </w:rPr>
        <w:t>Ćwiczenie</w:t>
      </w:r>
      <w:r w:rsidR="005C6C23">
        <w:rPr>
          <w:b/>
        </w:rPr>
        <w:t xml:space="preserve"> </w:t>
      </w:r>
      <w:r w:rsidR="000C7605">
        <w:rPr>
          <w:b/>
        </w:rPr>
        <w:t>4</w:t>
      </w:r>
      <w:r w:rsidR="002A7031" w:rsidRPr="00EF65C0">
        <w:rPr>
          <w:b/>
        </w:rPr>
        <w:t xml:space="preserve">. </w:t>
      </w:r>
      <w:r w:rsidR="00CD3CFB">
        <w:rPr>
          <w:b/>
        </w:rPr>
        <w:t xml:space="preserve">Analiza </w:t>
      </w:r>
      <w:r w:rsidR="005C6C23">
        <w:rPr>
          <w:b/>
        </w:rPr>
        <w:t>głównych składowych</w:t>
      </w:r>
    </w:p>
    <w:p w14:paraId="5E91E875" w14:textId="77777777" w:rsidR="003C50EF" w:rsidRPr="00EF65C0" w:rsidRDefault="003C50EF" w:rsidP="00C87044">
      <w:pPr>
        <w:rPr>
          <w:b/>
        </w:rPr>
      </w:pPr>
    </w:p>
    <w:p w14:paraId="1E8FC6D1" w14:textId="77777777" w:rsidR="003C50EF" w:rsidRDefault="003C50EF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>Cel ćwiczenia:</w:t>
      </w:r>
      <w:r w:rsidR="000C5706" w:rsidRPr="00EF65C0">
        <w:rPr>
          <w:b/>
        </w:rPr>
        <w:t xml:space="preserve"> </w:t>
      </w:r>
    </w:p>
    <w:p w14:paraId="082A797C" w14:textId="77777777" w:rsidR="00C0046C" w:rsidRPr="00EF65C0" w:rsidRDefault="00C0046C" w:rsidP="00C0046C">
      <w:pPr>
        <w:pStyle w:val="Akapitzlist"/>
        <w:spacing w:line="240" w:lineRule="auto"/>
        <w:ind w:left="0"/>
        <w:jc w:val="both"/>
        <w:rPr>
          <w:b/>
        </w:rPr>
      </w:pPr>
    </w:p>
    <w:p w14:paraId="0CCB1280" w14:textId="422C1206" w:rsidR="000C5706" w:rsidRPr="00EF65C0" w:rsidRDefault="000C5706" w:rsidP="00C87044">
      <w:pPr>
        <w:pStyle w:val="Akapitzlist"/>
        <w:ind w:left="708"/>
        <w:jc w:val="both"/>
      </w:pPr>
      <w:r w:rsidRPr="007B5398">
        <w:t xml:space="preserve">Celem ćwiczenia jest </w:t>
      </w:r>
      <w:proofErr w:type="spellStart"/>
      <w:r w:rsidR="007B5398" w:rsidRPr="007B5398">
        <w:rPr>
          <w:rFonts w:cs="Helvetica"/>
          <w:lang w:val="en-US"/>
        </w:rPr>
        <w:t>nabycie</w:t>
      </w:r>
      <w:proofErr w:type="spellEnd"/>
      <w:r w:rsidR="007B5398" w:rsidRPr="007B5398">
        <w:rPr>
          <w:rFonts w:cs="Helvetica"/>
          <w:lang w:val="en-US"/>
        </w:rPr>
        <w:t xml:space="preserve"> </w:t>
      </w:r>
      <w:proofErr w:type="spellStart"/>
      <w:r w:rsidR="007B5398" w:rsidRPr="007B5398">
        <w:rPr>
          <w:rFonts w:cs="Helvetica"/>
          <w:lang w:val="en-US"/>
        </w:rPr>
        <w:t>umiejętności</w:t>
      </w:r>
      <w:proofErr w:type="spellEnd"/>
      <w:r w:rsidR="007B5398" w:rsidRPr="007B5398">
        <w:rPr>
          <w:rFonts w:cs="Helvetica"/>
          <w:lang w:val="en-US"/>
        </w:rPr>
        <w:t xml:space="preserve"> </w:t>
      </w:r>
      <w:proofErr w:type="spellStart"/>
      <w:r w:rsidR="007B5398" w:rsidRPr="007B5398">
        <w:rPr>
          <w:rFonts w:cs="Helvetica"/>
          <w:lang w:val="en-US"/>
        </w:rPr>
        <w:t>poprawnego</w:t>
      </w:r>
      <w:proofErr w:type="spellEnd"/>
      <w:r w:rsidR="007B5398" w:rsidRPr="007B5398">
        <w:rPr>
          <w:rFonts w:cs="Helvetica"/>
          <w:lang w:val="en-US"/>
        </w:rPr>
        <w:t xml:space="preserve"> </w:t>
      </w:r>
      <w:proofErr w:type="spellStart"/>
      <w:r w:rsidR="007B5398" w:rsidRPr="007B5398">
        <w:rPr>
          <w:rFonts w:cs="Helvetica"/>
          <w:lang w:val="en-US"/>
        </w:rPr>
        <w:t>wykonania</w:t>
      </w:r>
      <w:proofErr w:type="spellEnd"/>
      <w:r w:rsidR="007B5398" w:rsidRPr="007B5398">
        <w:rPr>
          <w:rFonts w:cs="Helvetica"/>
          <w:lang w:val="en-US"/>
        </w:rPr>
        <w:t xml:space="preserve"> </w:t>
      </w:r>
      <w:proofErr w:type="spellStart"/>
      <w:r w:rsidR="007B5398" w:rsidRPr="007B5398">
        <w:rPr>
          <w:rFonts w:cs="Helvetica"/>
          <w:lang w:val="en-US"/>
        </w:rPr>
        <w:t>analizy</w:t>
      </w:r>
      <w:proofErr w:type="spellEnd"/>
      <w:r w:rsidR="007B5398" w:rsidRPr="007B5398">
        <w:rPr>
          <w:rFonts w:cs="Helvetica"/>
          <w:lang w:val="en-US"/>
        </w:rPr>
        <w:t xml:space="preserve"> </w:t>
      </w:r>
      <w:proofErr w:type="spellStart"/>
      <w:r w:rsidR="00A85DE8">
        <w:rPr>
          <w:rFonts w:cs="Helvetica"/>
          <w:lang w:val="en-US"/>
        </w:rPr>
        <w:t>głównych</w:t>
      </w:r>
      <w:proofErr w:type="spellEnd"/>
      <w:r w:rsidR="00A85DE8">
        <w:rPr>
          <w:rFonts w:cs="Helvetica"/>
          <w:lang w:val="en-US"/>
        </w:rPr>
        <w:t xml:space="preserve"> </w:t>
      </w:r>
      <w:proofErr w:type="spellStart"/>
      <w:r w:rsidR="00A85DE8">
        <w:rPr>
          <w:rFonts w:cs="Helvetica"/>
          <w:lang w:val="en-US"/>
        </w:rPr>
        <w:t>składowych</w:t>
      </w:r>
      <w:proofErr w:type="spellEnd"/>
      <w:r w:rsidR="007B5398" w:rsidRPr="007B5398">
        <w:rPr>
          <w:rFonts w:cs="Helvetica"/>
          <w:lang w:val="en-US"/>
        </w:rPr>
        <w:t xml:space="preserve"> </w:t>
      </w:r>
      <w:proofErr w:type="spellStart"/>
      <w:r w:rsidR="007B5398">
        <w:rPr>
          <w:rFonts w:cs="Helvetica"/>
          <w:lang w:val="en-US"/>
        </w:rPr>
        <w:t>oraz</w:t>
      </w:r>
      <w:proofErr w:type="spellEnd"/>
      <w:r w:rsidR="007B5398">
        <w:rPr>
          <w:rFonts w:cs="Helvetica"/>
          <w:lang w:val="en-US"/>
        </w:rPr>
        <w:t xml:space="preserve"> </w:t>
      </w:r>
      <w:proofErr w:type="spellStart"/>
      <w:r w:rsidR="007B5398">
        <w:rPr>
          <w:rFonts w:cs="Helvetica"/>
          <w:lang w:val="en-US"/>
        </w:rPr>
        <w:t>zinterpretowanie</w:t>
      </w:r>
      <w:proofErr w:type="spellEnd"/>
      <w:r w:rsidR="007B5398">
        <w:rPr>
          <w:rFonts w:cs="Helvetica"/>
          <w:lang w:val="en-US"/>
        </w:rPr>
        <w:t xml:space="preserve"> </w:t>
      </w:r>
      <w:proofErr w:type="spellStart"/>
      <w:r w:rsidR="007B5398">
        <w:rPr>
          <w:rFonts w:cs="Helvetica"/>
          <w:lang w:val="en-US"/>
        </w:rPr>
        <w:t>uzyskanych</w:t>
      </w:r>
      <w:proofErr w:type="spellEnd"/>
      <w:r w:rsidR="007B5398">
        <w:rPr>
          <w:rFonts w:cs="Helvetica"/>
          <w:lang w:val="en-US"/>
        </w:rPr>
        <w:t xml:space="preserve"> </w:t>
      </w:r>
      <w:proofErr w:type="spellStart"/>
      <w:r w:rsidR="007B5398">
        <w:rPr>
          <w:rFonts w:cs="Helvetica"/>
          <w:lang w:val="en-US"/>
        </w:rPr>
        <w:t>wyników</w:t>
      </w:r>
      <w:proofErr w:type="spellEnd"/>
      <w:r w:rsidR="007B5398">
        <w:rPr>
          <w:rFonts w:cs="Helvetica"/>
          <w:lang w:val="en-US"/>
        </w:rPr>
        <w:t>.</w:t>
      </w:r>
    </w:p>
    <w:p w14:paraId="6591726B" w14:textId="77777777" w:rsidR="000C5706" w:rsidRPr="00EF65C0" w:rsidRDefault="000C5706" w:rsidP="00C87044">
      <w:pPr>
        <w:pStyle w:val="Akapitzlist"/>
        <w:ind w:left="708"/>
        <w:jc w:val="both"/>
        <w:rPr>
          <w:b/>
        </w:rPr>
      </w:pPr>
    </w:p>
    <w:p w14:paraId="17DF5C5F" w14:textId="77777777" w:rsidR="000C5706" w:rsidRPr="00EF65C0" w:rsidRDefault="0023268A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 xml:space="preserve">Zagadnienia do </w:t>
      </w:r>
      <w:r w:rsidR="00CD3CFB">
        <w:rPr>
          <w:b/>
        </w:rPr>
        <w:t xml:space="preserve">samodzielnego </w:t>
      </w:r>
      <w:r w:rsidRPr="00EF65C0">
        <w:rPr>
          <w:b/>
        </w:rPr>
        <w:t>opracowania:</w:t>
      </w:r>
    </w:p>
    <w:p w14:paraId="411098EC" w14:textId="7DB60829" w:rsidR="00103FA9" w:rsidRDefault="001A50C7" w:rsidP="00C87044">
      <w:pPr>
        <w:pStyle w:val="Bezodstpw"/>
        <w:spacing w:line="276" w:lineRule="auto"/>
        <w:ind w:left="709"/>
        <w:jc w:val="both"/>
        <w:rPr>
          <w:lang w:val="en-US"/>
        </w:rPr>
      </w:pPr>
      <w:proofErr w:type="spellStart"/>
      <w:r w:rsidRPr="001A50C7">
        <w:rPr>
          <w:lang w:val="en-US"/>
        </w:rPr>
        <w:t>Przygotowanie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danych</w:t>
      </w:r>
      <w:proofErr w:type="spellEnd"/>
      <w:r w:rsidRPr="001A50C7">
        <w:rPr>
          <w:lang w:val="en-US"/>
        </w:rPr>
        <w:t xml:space="preserve"> do </w:t>
      </w:r>
      <w:proofErr w:type="spellStart"/>
      <w:r w:rsidRPr="001A50C7">
        <w:rPr>
          <w:lang w:val="en-US"/>
        </w:rPr>
        <w:t>analizy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głównych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składowych</w:t>
      </w:r>
      <w:proofErr w:type="spellEnd"/>
      <w:r w:rsidRPr="001A50C7">
        <w:rPr>
          <w:lang w:val="en-US"/>
        </w:rPr>
        <w:t xml:space="preserve">. </w:t>
      </w:r>
      <w:proofErr w:type="spellStart"/>
      <w:proofErr w:type="gramStart"/>
      <w:r w:rsidRPr="001A50C7">
        <w:rPr>
          <w:lang w:val="en-US"/>
        </w:rPr>
        <w:t>Zasada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działania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metody</w:t>
      </w:r>
      <w:proofErr w:type="spellEnd"/>
      <w:r w:rsidRPr="001A50C7">
        <w:rPr>
          <w:lang w:val="en-US"/>
        </w:rPr>
        <w:t>.</w:t>
      </w:r>
      <w:proofErr w:type="gramEnd"/>
      <w:r w:rsidRPr="001A50C7">
        <w:rPr>
          <w:lang w:val="en-US"/>
        </w:rPr>
        <w:t xml:space="preserve"> </w:t>
      </w:r>
      <w:proofErr w:type="spellStart"/>
      <w:proofErr w:type="gramStart"/>
      <w:r w:rsidRPr="001A50C7">
        <w:rPr>
          <w:lang w:val="en-US"/>
        </w:rPr>
        <w:t>Kryteria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wyboru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optymalnej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liczby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głównych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składowych</w:t>
      </w:r>
      <w:proofErr w:type="spellEnd"/>
      <w:r w:rsidRPr="001A50C7">
        <w:rPr>
          <w:lang w:val="en-US"/>
        </w:rPr>
        <w:t xml:space="preserve"> (</w:t>
      </w:r>
      <w:proofErr w:type="spellStart"/>
      <w:r w:rsidRPr="001A50C7">
        <w:rPr>
          <w:lang w:val="en-US"/>
        </w:rPr>
        <w:t>kryterium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poglądowości</w:t>
      </w:r>
      <w:proofErr w:type="spellEnd"/>
      <w:r w:rsidRPr="001A50C7">
        <w:rPr>
          <w:lang w:val="en-US"/>
        </w:rPr>
        <w:t xml:space="preserve">, </w:t>
      </w:r>
      <w:proofErr w:type="spellStart"/>
      <w:r w:rsidRPr="001A50C7">
        <w:rPr>
          <w:lang w:val="en-US"/>
        </w:rPr>
        <w:t>minimalnej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wartości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własnej</w:t>
      </w:r>
      <w:proofErr w:type="spellEnd"/>
      <w:r w:rsidRPr="001A50C7">
        <w:rPr>
          <w:lang w:val="en-US"/>
        </w:rPr>
        <w:t xml:space="preserve">, </w:t>
      </w:r>
      <w:proofErr w:type="spellStart"/>
      <w:r w:rsidRPr="001A50C7">
        <w:rPr>
          <w:lang w:val="en-US"/>
        </w:rPr>
        <w:t>kryterium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osypiska</w:t>
      </w:r>
      <w:proofErr w:type="spellEnd"/>
      <w:r w:rsidRPr="001A50C7">
        <w:rPr>
          <w:lang w:val="en-US"/>
        </w:rPr>
        <w:t>).</w:t>
      </w:r>
      <w:proofErr w:type="gramEnd"/>
      <w:r w:rsidRPr="001A50C7">
        <w:rPr>
          <w:lang w:val="en-US"/>
        </w:rPr>
        <w:t xml:space="preserve"> </w:t>
      </w:r>
      <w:proofErr w:type="spellStart"/>
      <w:proofErr w:type="gramStart"/>
      <w:r w:rsidRPr="001A50C7">
        <w:rPr>
          <w:lang w:val="en-US"/>
        </w:rPr>
        <w:t>Macierz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ładunków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i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interpretacja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głównych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składowych</w:t>
      </w:r>
      <w:proofErr w:type="spellEnd"/>
      <w:r w:rsidRPr="001A50C7">
        <w:rPr>
          <w:lang w:val="en-US"/>
        </w:rPr>
        <w:t>.</w:t>
      </w:r>
      <w:proofErr w:type="gramEnd"/>
      <w:r w:rsidRPr="001A50C7">
        <w:rPr>
          <w:lang w:val="en-US"/>
        </w:rPr>
        <w:t xml:space="preserve"> </w:t>
      </w:r>
      <w:proofErr w:type="spellStart"/>
      <w:proofErr w:type="gramStart"/>
      <w:r w:rsidRPr="001A50C7">
        <w:rPr>
          <w:lang w:val="en-US"/>
        </w:rPr>
        <w:t>Wartości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czynnikowe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oraz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sporządzanie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mapy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liniowej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obiektów</w:t>
      </w:r>
      <w:proofErr w:type="spellEnd"/>
      <w:r w:rsidRPr="001A50C7">
        <w:rPr>
          <w:lang w:val="en-US"/>
        </w:rPr>
        <w:t xml:space="preserve"> w </w:t>
      </w:r>
      <w:proofErr w:type="spellStart"/>
      <w:r w:rsidRPr="001A50C7">
        <w:rPr>
          <w:lang w:val="en-US"/>
        </w:rPr>
        <w:t>przestrzeni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głównych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składowych</w:t>
      </w:r>
      <w:proofErr w:type="spellEnd"/>
      <w:r w:rsidRPr="001A50C7">
        <w:rPr>
          <w:lang w:val="en-US"/>
        </w:rPr>
        <w:t>.</w:t>
      </w:r>
      <w:proofErr w:type="gramEnd"/>
      <w:r w:rsidRPr="001A50C7">
        <w:rPr>
          <w:lang w:val="en-US"/>
        </w:rPr>
        <w:t xml:space="preserve"> </w:t>
      </w:r>
      <w:proofErr w:type="spellStart"/>
      <w:proofErr w:type="gramStart"/>
      <w:r w:rsidRPr="001A50C7">
        <w:rPr>
          <w:lang w:val="en-US"/>
        </w:rPr>
        <w:t>Rotacje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typu</w:t>
      </w:r>
      <w:proofErr w:type="spellEnd"/>
      <w:r w:rsidRPr="001A50C7">
        <w:rPr>
          <w:lang w:val="en-US"/>
        </w:rPr>
        <w:t xml:space="preserve"> </w:t>
      </w:r>
      <w:proofErr w:type="spellStart"/>
      <w:r w:rsidRPr="001A50C7">
        <w:rPr>
          <w:lang w:val="en-US"/>
        </w:rPr>
        <w:t>Varimax</w:t>
      </w:r>
      <w:proofErr w:type="spellEnd"/>
      <w:r w:rsidRPr="001A50C7">
        <w:rPr>
          <w:lang w:val="en-US"/>
        </w:rPr>
        <w:t>.</w:t>
      </w:r>
      <w:proofErr w:type="gramEnd"/>
    </w:p>
    <w:p w14:paraId="4B64181C" w14:textId="77777777" w:rsidR="001A50C7" w:rsidRPr="001A50C7" w:rsidRDefault="001A50C7" w:rsidP="00C87044">
      <w:pPr>
        <w:pStyle w:val="Bezodstpw"/>
        <w:rPr>
          <w:lang w:val="en-US"/>
        </w:rPr>
      </w:pPr>
    </w:p>
    <w:p w14:paraId="34C765AF" w14:textId="77777777" w:rsidR="00103FA9" w:rsidRPr="00EF65C0" w:rsidRDefault="00D52F7B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t>Przebieg ćwiczenia</w:t>
      </w:r>
      <w:r w:rsidR="00103FA9" w:rsidRPr="00EF65C0">
        <w:rPr>
          <w:b/>
        </w:rPr>
        <w:t>:</w:t>
      </w:r>
    </w:p>
    <w:p w14:paraId="2F448BB3" w14:textId="35BACCC2" w:rsidR="005A6AAC" w:rsidRPr="001766AA" w:rsidRDefault="005A6AAC" w:rsidP="00C87044">
      <w:pPr>
        <w:widowControl w:val="0"/>
        <w:autoSpaceDE w:val="0"/>
        <w:autoSpaceDN w:val="0"/>
        <w:adjustRightInd w:val="0"/>
        <w:spacing w:after="240"/>
        <w:ind w:left="709"/>
        <w:rPr>
          <w:color w:val="0000FF" w:themeColor="hyperlink"/>
          <w:u w:val="single"/>
        </w:rPr>
      </w:pPr>
      <w:proofErr w:type="spellStart"/>
      <w:r w:rsidRPr="005A6AAC">
        <w:rPr>
          <w:rFonts w:cs="Helvetica"/>
          <w:lang w:val="en-US"/>
        </w:rPr>
        <w:t>Wykorzystując</w:t>
      </w:r>
      <w:proofErr w:type="spellEnd"/>
      <w:r w:rsidRPr="005A6AAC">
        <w:rPr>
          <w:rFonts w:cs="Helvetica"/>
          <w:lang w:val="en-US"/>
        </w:rPr>
        <w:t xml:space="preserve"> </w:t>
      </w:r>
      <w:proofErr w:type="spellStart"/>
      <w:proofErr w:type="gramStart"/>
      <w:r w:rsidRPr="005A6AAC">
        <w:rPr>
          <w:rFonts w:cs="Helvetica"/>
          <w:lang w:val="en-US"/>
        </w:rPr>
        <w:t>dane</w:t>
      </w:r>
      <w:proofErr w:type="spellEnd"/>
      <w:proofErr w:type="gramEnd"/>
      <w:r w:rsidRPr="005A6AAC">
        <w:rPr>
          <w:rFonts w:cs="Helvetica"/>
          <w:lang w:val="en-US"/>
        </w:rPr>
        <w:t xml:space="preserve"> z </w:t>
      </w:r>
      <w:proofErr w:type="spellStart"/>
      <w:r w:rsidRPr="005A6AAC">
        <w:rPr>
          <w:rFonts w:cs="Helvetica"/>
          <w:lang w:val="en-US"/>
        </w:rPr>
        <w:t>ćwiczenia</w:t>
      </w:r>
      <w:proofErr w:type="spellEnd"/>
      <w:r w:rsidRPr="005A6AAC">
        <w:rPr>
          <w:rFonts w:cs="Helvetica"/>
          <w:lang w:val="en-US"/>
        </w:rPr>
        <w:t xml:space="preserve"> </w:t>
      </w:r>
      <w:r w:rsidR="000C7605">
        <w:rPr>
          <w:rFonts w:cs="Helvetica"/>
          <w:lang w:val="en-US"/>
        </w:rPr>
        <w:t>3</w:t>
      </w:r>
      <w:r w:rsidRPr="005A6AAC">
        <w:rPr>
          <w:rFonts w:cs="Helvetica"/>
          <w:lang w:val="en-US"/>
        </w:rPr>
        <w:t xml:space="preserve">. </w:t>
      </w:r>
      <w:hyperlink r:id="rId9" w:history="1">
        <w:r w:rsidR="000C7605" w:rsidRPr="00844D2B">
          <w:rPr>
            <w:rStyle w:val="Hipercze"/>
          </w:rPr>
          <w:t>http://www.chem.univ.gda.pl/pchs/dane/cw_3b.ods</w:t>
        </w:r>
      </w:hyperlink>
      <w:r w:rsidR="001766AA">
        <w:rPr>
          <w:rStyle w:val="Hipercze"/>
        </w:rPr>
        <w:t xml:space="preserve"> </w:t>
      </w:r>
      <w:proofErr w:type="spellStart"/>
      <w:r w:rsidR="001766AA">
        <w:rPr>
          <w:rFonts w:cs="Helvetica"/>
          <w:lang w:val="en-US"/>
        </w:rPr>
        <w:t>proszę</w:t>
      </w:r>
      <w:proofErr w:type="spellEnd"/>
      <w:r w:rsidR="001766AA">
        <w:rPr>
          <w:rFonts w:cs="Helvetica"/>
          <w:lang w:val="en-US"/>
        </w:rPr>
        <w:t xml:space="preserve"> </w:t>
      </w:r>
      <w:proofErr w:type="spellStart"/>
      <w:r w:rsidR="001766AA">
        <w:rPr>
          <w:rFonts w:cs="Helvetica"/>
          <w:lang w:val="en-US"/>
        </w:rPr>
        <w:t>wykonać</w:t>
      </w:r>
      <w:proofErr w:type="spellEnd"/>
      <w:r w:rsidR="001766AA">
        <w:rPr>
          <w:rFonts w:cs="Helvetica"/>
          <w:lang w:val="en-US"/>
        </w:rPr>
        <w:t xml:space="preserve"> </w:t>
      </w:r>
      <w:proofErr w:type="spellStart"/>
      <w:r w:rsidRPr="005A6AAC">
        <w:rPr>
          <w:rFonts w:cs="Helvetica"/>
          <w:lang w:val="en-US"/>
        </w:rPr>
        <w:t>następujące</w:t>
      </w:r>
      <w:proofErr w:type="spellEnd"/>
      <w:r w:rsidRPr="005A6AAC">
        <w:rPr>
          <w:rFonts w:cs="Helvetica"/>
          <w:lang w:val="en-US"/>
        </w:rPr>
        <w:t xml:space="preserve"> </w:t>
      </w:r>
      <w:proofErr w:type="spellStart"/>
      <w:r w:rsidRPr="005A6AAC">
        <w:rPr>
          <w:rFonts w:cs="Helvetica"/>
          <w:lang w:val="en-US"/>
        </w:rPr>
        <w:t>zadania</w:t>
      </w:r>
      <w:proofErr w:type="spellEnd"/>
      <w:r w:rsidRPr="005A6AAC">
        <w:rPr>
          <w:rFonts w:cs="Helvetica"/>
          <w:lang w:val="en-US"/>
        </w:rPr>
        <w:t>:</w:t>
      </w:r>
    </w:p>
    <w:p w14:paraId="1EF9B260" w14:textId="74EB9FA5" w:rsidR="00026A07" w:rsidRDefault="005A6AAC" w:rsidP="00C87044">
      <w:pPr>
        <w:pStyle w:val="Bezodstpw"/>
        <w:numPr>
          <w:ilvl w:val="0"/>
          <w:numId w:val="11"/>
        </w:numPr>
        <w:spacing w:line="276" w:lineRule="auto"/>
        <w:ind w:left="1134"/>
        <w:jc w:val="both"/>
        <w:rPr>
          <w:lang w:val="en-US"/>
        </w:rPr>
      </w:pPr>
      <w:proofErr w:type="spellStart"/>
      <w:r w:rsidRPr="005A6AAC">
        <w:rPr>
          <w:lang w:val="en-US"/>
        </w:rPr>
        <w:t>Metoda</w:t>
      </w:r>
      <w:proofErr w:type="spellEnd"/>
      <w:r w:rsidRPr="005A6AAC">
        <w:rPr>
          <w:lang w:val="en-US"/>
        </w:rPr>
        <w:t xml:space="preserve">̨ PCA </w:t>
      </w:r>
      <w:proofErr w:type="spellStart"/>
      <w:r w:rsidR="00DF54A8">
        <w:rPr>
          <w:lang w:val="en-US"/>
        </w:rPr>
        <w:t>proszę</w:t>
      </w:r>
      <w:proofErr w:type="spellEnd"/>
      <w:r w:rsidR="00DF54A8">
        <w:rPr>
          <w:lang w:val="en-US"/>
        </w:rPr>
        <w:t xml:space="preserve"> </w:t>
      </w:r>
      <w:proofErr w:type="spellStart"/>
      <w:r w:rsidRPr="005A6AAC">
        <w:rPr>
          <w:lang w:val="en-US"/>
        </w:rPr>
        <w:t>wyodrębnic</w:t>
      </w:r>
      <w:proofErr w:type="spellEnd"/>
      <w:r w:rsidRPr="005A6AAC">
        <w:rPr>
          <w:lang w:val="en-US"/>
        </w:rPr>
        <w:t xml:space="preserve">́ </w:t>
      </w:r>
      <w:proofErr w:type="spellStart"/>
      <w:r w:rsidRPr="005A6AAC">
        <w:rPr>
          <w:lang w:val="en-US"/>
        </w:rPr>
        <w:t>główne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składowe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opisujące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kongenery</w:t>
      </w:r>
      <w:proofErr w:type="spellEnd"/>
      <w:r w:rsidRPr="005A6AAC">
        <w:rPr>
          <w:lang w:val="en-US"/>
        </w:rPr>
        <w:t xml:space="preserve"> PCN </w:t>
      </w:r>
      <w:proofErr w:type="spellStart"/>
      <w:r w:rsidRPr="005A6AAC">
        <w:rPr>
          <w:lang w:val="en-US"/>
        </w:rPr>
        <w:t>emitowane</w:t>
      </w:r>
      <w:proofErr w:type="spellEnd"/>
      <w:r w:rsidRPr="005A6AAC">
        <w:rPr>
          <w:lang w:val="en-US"/>
        </w:rPr>
        <w:t xml:space="preserve"> do </w:t>
      </w:r>
      <w:proofErr w:type="spellStart"/>
      <w:r w:rsidRPr="005A6AAC">
        <w:rPr>
          <w:lang w:val="en-US"/>
        </w:rPr>
        <w:t>środowiska</w:t>
      </w:r>
      <w:proofErr w:type="spellEnd"/>
      <w:r w:rsidRPr="005A6AAC">
        <w:rPr>
          <w:lang w:val="en-US"/>
        </w:rPr>
        <w:t xml:space="preserve"> z </w:t>
      </w:r>
      <w:proofErr w:type="spellStart"/>
      <w:r w:rsidRPr="005A6AAC">
        <w:rPr>
          <w:lang w:val="en-US"/>
        </w:rPr>
        <w:t>tych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samych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źródeł</w:t>
      </w:r>
      <w:proofErr w:type="spellEnd"/>
      <w:r w:rsidRPr="005A6AAC">
        <w:rPr>
          <w:lang w:val="en-US"/>
        </w:rPr>
        <w:t xml:space="preserve">. </w:t>
      </w:r>
      <w:proofErr w:type="spellStart"/>
      <w:r w:rsidRPr="005A6AAC">
        <w:rPr>
          <w:lang w:val="en-US"/>
        </w:rPr>
        <w:t>Jaka</w:t>
      </w:r>
      <w:proofErr w:type="spellEnd"/>
      <w:r w:rsidRPr="005A6AAC">
        <w:rPr>
          <w:lang w:val="en-US"/>
        </w:rPr>
        <w:t xml:space="preserve">̨ </w:t>
      </w:r>
      <w:proofErr w:type="spellStart"/>
      <w:r w:rsidRPr="005A6AAC">
        <w:rPr>
          <w:lang w:val="en-US"/>
        </w:rPr>
        <w:t>częśc</w:t>
      </w:r>
      <w:proofErr w:type="spellEnd"/>
      <w:r w:rsidRPr="005A6AAC">
        <w:rPr>
          <w:lang w:val="en-US"/>
        </w:rPr>
        <w:t xml:space="preserve">́ </w:t>
      </w:r>
      <w:proofErr w:type="spellStart"/>
      <w:r w:rsidRPr="005A6AAC">
        <w:rPr>
          <w:lang w:val="en-US"/>
        </w:rPr>
        <w:t>ogólnej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zmienności</w:t>
      </w:r>
      <w:proofErr w:type="spellEnd"/>
      <w:r w:rsidRPr="005A6AAC">
        <w:rPr>
          <w:lang w:val="en-US"/>
        </w:rPr>
        <w:t xml:space="preserve"> w </w:t>
      </w:r>
      <w:proofErr w:type="spellStart"/>
      <w:r w:rsidRPr="005A6AAC">
        <w:rPr>
          <w:lang w:val="en-US"/>
        </w:rPr>
        <w:t>danych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wyjaśniaja</w:t>
      </w:r>
      <w:proofErr w:type="spellEnd"/>
      <w:r w:rsidRPr="005A6AAC">
        <w:rPr>
          <w:lang w:val="en-US"/>
        </w:rPr>
        <w:t xml:space="preserve">̨ </w:t>
      </w:r>
      <w:proofErr w:type="spellStart"/>
      <w:r w:rsidRPr="005A6AAC">
        <w:rPr>
          <w:lang w:val="en-US"/>
        </w:rPr>
        <w:t>wyodrębione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główne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składowe</w:t>
      </w:r>
      <w:proofErr w:type="spellEnd"/>
      <w:r w:rsidRPr="005A6AAC">
        <w:rPr>
          <w:lang w:val="en-US"/>
        </w:rPr>
        <w:t xml:space="preserve">? </w:t>
      </w:r>
      <w:proofErr w:type="spellStart"/>
      <w:r w:rsidRPr="005A6AAC">
        <w:rPr>
          <w:lang w:val="en-US"/>
        </w:rPr>
        <w:t>Jakie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kryterium</w:t>
      </w:r>
      <w:proofErr w:type="spellEnd"/>
      <w:r w:rsidRPr="005A6AAC">
        <w:rPr>
          <w:lang w:val="en-US"/>
        </w:rPr>
        <w:t>/</w:t>
      </w:r>
      <w:proofErr w:type="spellStart"/>
      <w:r w:rsidRPr="005A6AAC">
        <w:rPr>
          <w:lang w:val="en-US"/>
        </w:rPr>
        <w:t>kryteria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należy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zastosowac</w:t>
      </w:r>
      <w:proofErr w:type="spellEnd"/>
      <w:r w:rsidRPr="005A6AAC">
        <w:rPr>
          <w:lang w:val="en-US"/>
        </w:rPr>
        <w:t xml:space="preserve">́ </w:t>
      </w:r>
      <w:proofErr w:type="spellStart"/>
      <w:r w:rsidRPr="005A6AAC">
        <w:rPr>
          <w:lang w:val="en-US"/>
        </w:rPr>
        <w:t>przy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wyodrębnianiu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istotnych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głównych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składowych</w:t>
      </w:r>
      <w:proofErr w:type="spellEnd"/>
      <w:r w:rsidRPr="005A6AAC">
        <w:rPr>
          <w:lang w:val="en-US"/>
        </w:rPr>
        <w:t xml:space="preserve">? </w:t>
      </w:r>
    </w:p>
    <w:p w14:paraId="76C233C8" w14:textId="77777777" w:rsidR="00026A07" w:rsidRDefault="00026A07" w:rsidP="00C87044">
      <w:pPr>
        <w:pStyle w:val="Bezodstpw"/>
        <w:ind w:left="1134"/>
        <w:jc w:val="both"/>
        <w:rPr>
          <w:lang w:val="en-US"/>
        </w:rPr>
      </w:pPr>
    </w:p>
    <w:p w14:paraId="42323B60" w14:textId="1FDFAACB" w:rsidR="00026A07" w:rsidRPr="00A473A4" w:rsidRDefault="00026A07" w:rsidP="00C87044">
      <w:pPr>
        <w:pStyle w:val="Bezodstpw"/>
        <w:numPr>
          <w:ilvl w:val="1"/>
          <w:numId w:val="15"/>
        </w:numPr>
        <w:spacing w:line="276" w:lineRule="auto"/>
        <w:ind w:left="1560"/>
        <w:jc w:val="both"/>
        <w:rPr>
          <w:lang w:val="en-US"/>
        </w:rPr>
      </w:pPr>
      <w:proofErr w:type="spellStart"/>
      <w:r>
        <w:rPr>
          <w:rFonts w:cs="Helvetica"/>
          <w:lang w:val="en-US"/>
        </w:rPr>
        <w:t>K</w:t>
      </w:r>
      <w:r w:rsidRPr="00026A07">
        <w:rPr>
          <w:rFonts w:cs="Helvetica"/>
          <w:lang w:val="en-US"/>
        </w:rPr>
        <w:t>orzystając</w:t>
      </w:r>
      <w:proofErr w:type="spellEnd"/>
      <w:r w:rsidRPr="00026A07">
        <w:rPr>
          <w:rFonts w:cs="Helvetica"/>
          <w:lang w:val="en-US"/>
        </w:rPr>
        <w:t xml:space="preserve"> z </w:t>
      </w:r>
      <w:proofErr w:type="spellStart"/>
      <w:r w:rsidRPr="00026A07">
        <w:rPr>
          <w:rFonts w:cs="Helvetica"/>
          <w:lang w:val="en-US"/>
        </w:rPr>
        <w:t>funkcji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proofErr w:type="gramStart"/>
      <w:r w:rsidRPr="00026A07">
        <w:rPr>
          <w:rFonts w:cs="Helvetica"/>
          <w:b/>
          <w:iCs/>
          <w:color w:val="660066"/>
          <w:lang w:val="en-US"/>
        </w:rPr>
        <w:t>eig</w:t>
      </w:r>
      <w:r w:rsidR="00E6065E">
        <w:rPr>
          <w:rFonts w:cs="Helvetica"/>
          <w:b/>
          <w:iCs/>
          <w:color w:val="660066"/>
          <w:lang w:val="en-US"/>
        </w:rPr>
        <w:t>en</w:t>
      </w:r>
      <w:proofErr w:type="spellEnd"/>
      <w:proofErr w:type="gramEnd"/>
      <w:r>
        <w:rPr>
          <w:rFonts w:cs="Helvetica"/>
          <w:iCs/>
          <w:lang w:val="en-US"/>
        </w:rPr>
        <w:t xml:space="preserve">, </w:t>
      </w:r>
      <w:proofErr w:type="spellStart"/>
      <w:r>
        <w:rPr>
          <w:rFonts w:cs="Helvetica"/>
          <w:lang w:val="en-US"/>
        </w:rPr>
        <w:t>w</w:t>
      </w:r>
      <w:r w:rsidRPr="00026A07">
        <w:rPr>
          <w:rFonts w:cs="Helvetica"/>
          <w:lang w:val="en-US"/>
        </w:rPr>
        <w:t>yznacz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wektory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własne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i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odpowiadające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tym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wektorom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wartości</w:t>
      </w:r>
      <w:proofErr w:type="spellEnd"/>
      <w:r w:rsidRPr="00026A07">
        <w:rPr>
          <w:rFonts w:cs="Helvetica"/>
          <w:lang w:val="en-US"/>
        </w:rPr>
        <w:t xml:space="preserve"> </w:t>
      </w:r>
      <w:proofErr w:type="spellStart"/>
      <w:r w:rsidRPr="00026A07">
        <w:rPr>
          <w:rFonts w:cs="Helvetica"/>
          <w:lang w:val="en-US"/>
        </w:rPr>
        <w:t>własne</w:t>
      </w:r>
      <w:proofErr w:type="spellEnd"/>
      <w:r w:rsidRPr="00026A07">
        <w:rPr>
          <w:rFonts w:cs="Helvetica"/>
          <w:lang w:val="en-US"/>
        </w:rPr>
        <w:t xml:space="preserve">. </w:t>
      </w:r>
      <w:r w:rsidRPr="00026A07">
        <w:rPr>
          <w:rFonts w:cs="Helvetica"/>
          <w:i/>
          <w:iCs/>
          <w:lang w:val="en-US"/>
        </w:rPr>
        <w:t xml:space="preserve"> </w:t>
      </w:r>
    </w:p>
    <w:p w14:paraId="389D2D1B" w14:textId="77777777" w:rsidR="00A473A4" w:rsidRDefault="00A473A4" w:rsidP="00C87044">
      <w:pPr>
        <w:pStyle w:val="Bezodstpw"/>
        <w:ind w:left="1560"/>
        <w:jc w:val="both"/>
        <w:rPr>
          <w:lang w:val="en-US"/>
        </w:rPr>
      </w:pPr>
    </w:p>
    <w:p w14:paraId="0136D35C" w14:textId="77777777" w:rsidR="005005EA" w:rsidRPr="005005EA" w:rsidRDefault="005005EA" w:rsidP="00A23B52">
      <w:pPr>
        <w:pStyle w:val="Bezodstpw"/>
        <w:numPr>
          <w:ilvl w:val="1"/>
          <w:numId w:val="15"/>
        </w:numPr>
        <w:spacing w:line="276" w:lineRule="auto"/>
        <w:ind w:left="1560"/>
        <w:jc w:val="both"/>
        <w:rPr>
          <w:lang w:val="en-US"/>
        </w:rPr>
      </w:pPr>
      <w:proofErr w:type="spellStart"/>
      <w:r w:rsidRPr="00A23B52">
        <w:rPr>
          <w:rFonts w:cs="Helvetica"/>
          <w:lang w:val="en-US"/>
        </w:rPr>
        <w:t>Narysuj</w:t>
      </w:r>
      <w:proofErr w:type="spellEnd"/>
      <w:r>
        <w:rPr>
          <w:rFonts w:cs="Helvetica"/>
          <w:lang w:val="en-US"/>
        </w:rPr>
        <w:t>,</w:t>
      </w:r>
      <w:r w:rsidRPr="00D73653">
        <w:rPr>
          <w:lang w:val="en-US"/>
        </w:rPr>
        <w:t xml:space="preserve"> </w:t>
      </w:r>
      <w:proofErr w:type="spellStart"/>
      <w:r>
        <w:rPr>
          <w:lang w:val="en-US"/>
        </w:rPr>
        <w:t>korzystając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funkcji</w:t>
      </w:r>
      <w:proofErr w:type="spellEnd"/>
      <w:r>
        <w:rPr>
          <w:lang w:val="en-US"/>
        </w:rPr>
        <w:t xml:space="preserve"> </w:t>
      </w:r>
      <w:r>
        <w:rPr>
          <w:b/>
          <w:color w:val="660066"/>
          <w:lang w:val="en-US"/>
        </w:rPr>
        <w:t>plot,</w:t>
      </w:r>
      <w:r w:rsidRPr="00A23B52">
        <w:rPr>
          <w:rFonts w:cs="Helvetica"/>
          <w:lang w:val="en-US"/>
        </w:rPr>
        <w:t xml:space="preserve"> </w:t>
      </w:r>
      <w:proofErr w:type="spellStart"/>
      <w:r w:rsidRPr="00A23B52">
        <w:rPr>
          <w:rFonts w:cs="Helvetica"/>
          <w:lang w:val="en-US"/>
        </w:rPr>
        <w:t>wykres</w:t>
      </w:r>
      <w:proofErr w:type="spellEnd"/>
      <w:r w:rsidRPr="00A23B52"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wartości</w:t>
      </w:r>
      <w:proofErr w:type="spellEnd"/>
      <w:r>
        <w:rPr>
          <w:rFonts w:cs="Helvetica"/>
          <w:lang w:val="en-US"/>
        </w:rPr>
        <w:t xml:space="preserve"> </w:t>
      </w:r>
      <w:proofErr w:type="spellStart"/>
      <w:r>
        <w:rPr>
          <w:rFonts w:cs="Helvetica"/>
          <w:lang w:val="en-US"/>
        </w:rPr>
        <w:t>własnych</w:t>
      </w:r>
      <w:proofErr w:type="spellEnd"/>
      <w:r>
        <w:rPr>
          <w:rFonts w:cs="Helvetica"/>
          <w:lang w:val="en-US"/>
        </w:rPr>
        <w:t xml:space="preserve"> </w:t>
      </w:r>
      <w:r w:rsidRPr="00A23B52">
        <w:rPr>
          <w:rFonts w:cs="Helvetica"/>
          <w:lang w:val="en-US"/>
        </w:rPr>
        <w:t xml:space="preserve">w </w:t>
      </w:r>
      <w:proofErr w:type="spellStart"/>
      <w:r w:rsidRPr="00A23B52">
        <w:rPr>
          <w:rFonts w:cs="Helvetica"/>
          <w:lang w:val="en-US"/>
        </w:rPr>
        <w:t>funkcji</w:t>
      </w:r>
      <w:proofErr w:type="spellEnd"/>
      <w:r w:rsidRPr="00A23B52">
        <w:rPr>
          <w:rFonts w:cs="Helvetica"/>
          <w:lang w:val="en-US"/>
        </w:rPr>
        <w:t xml:space="preserve"> </w:t>
      </w:r>
      <w:proofErr w:type="spellStart"/>
      <w:r w:rsidRPr="00A23B52">
        <w:rPr>
          <w:rFonts w:cs="Helvetica"/>
          <w:lang w:val="en-US"/>
        </w:rPr>
        <w:t>numeru</w:t>
      </w:r>
      <w:proofErr w:type="spellEnd"/>
      <w:r w:rsidRPr="00A23B52">
        <w:rPr>
          <w:rFonts w:cs="Helvetica"/>
          <w:lang w:val="en-US"/>
        </w:rPr>
        <w:t xml:space="preserve"> </w:t>
      </w:r>
      <w:proofErr w:type="spellStart"/>
      <w:r w:rsidRPr="00A23B52">
        <w:rPr>
          <w:rFonts w:cs="Helvetica"/>
          <w:lang w:val="en-US"/>
        </w:rPr>
        <w:t>tego</w:t>
      </w:r>
      <w:proofErr w:type="spellEnd"/>
      <w:r w:rsidRPr="00A23B52">
        <w:rPr>
          <w:rFonts w:cs="Helvetica"/>
          <w:lang w:val="en-US"/>
        </w:rPr>
        <w:t xml:space="preserve"> </w:t>
      </w:r>
      <w:proofErr w:type="spellStart"/>
      <w:r w:rsidRPr="00A23B52">
        <w:rPr>
          <w:rFonts w:cs="Helvetica"/>
          <w:lang w:val="en-US"/>
        </w:rPr>
        <w:t>elementu</w:t>
      </w:r>
      <w:proofErr w:type="spellEnd"/>
      <w:r w:rsidRPr="00A23B52">
        <w:rPr>
          <w:rFonts w:cs="Helvetica"/>
          <w:lang w:val="en-US"/>
        </w:rPr>
        <w:t>.</w:t>
      </w:r>
    </w:p>
    <w:p w14:paraId="3D341E4A" w14:textId="77777777" w:rsidR="005005EA" w:rsidRDefault="005005EA" w:rsidP="005005EA">
      <w:pPr>
        <w:pStyle w:val="Bezodstpw"/>
        <w:spacing w:line="276" w:lineRule="auto"/>
        <w:jc w:val="both"/>
        <w:rPr>
          <w:rFonts w:cs="Helvetica"/>
          <w:lang w:val="en-US"/>
        </w:rPr>
      </w:pPr>
    </w:p>
    <w:p w14:paraId="67EE2DE2" w14:textId="02BC7FA5" w:rsidR="005005EA" w:rsidRPr="005005EA" w:rsidRDefault="005005EA" w:rsidP="005005EA">
      <w:pPr>
        <w:pStyle w:val="Bezodstpw"/>
        <w:numPr>
          <w:ilvl w:val="1"/>
          <w:numId w:val="15"/>
        </w:numPr>
        <w:spacing w:line="276" w:lineRule="auto"/>
        <w:ind w:left="1560"/>
        <w:jc w:val="both"/>
        <w:rPr>
          <w:lang w:val="en-US"/>
        </w:rPr>
      </w:pPr>
      <w:r w:rsidRPr="00026A07">
        <w:rPr>
          <w:lang w:val="en-US"/>
        </w:rPr>
        <w:t xml:space="preserve">W </w:t>
      </w:r>
      <w:proofErr w:type="spellStart"/>
      <w:r w:rsidRPr="00026A07">
        <w:rPr>
          <w:lang w:val="en-US"/>
        </w:rPr>
        <w:t>oparciu</w:t>
      </w:r>
      <w:proofErr w:type="spellEnd"/>
      <w:r w:rsidRPr="00026A07">
        <w:rPr>
          <w:lang w:val="en-US"/>
        </w:rPr>
        <w:t xml:space="preserve"> o </w:t>
      </w:r>
      <w:proofErr w:type="spellStart"/>
      <w:r w:rsidRPr="00026A07">
        <w:rPr>
          <w:lang w:val="en-US"/>
        </w:rPr>
        <w:t>odpowienie</w:t>
      </w:r>
      <w:proofErr w:type="spellEnd"/>
      <w:r w:rsidRPr="00026A07">
        <w:rPr>
          <w:lang w:val="en-US"/>
        </w:rPr>
        <w:t xml:space="preserve"> </w:t>
      </w:r>
      <w:proofErr w:type="spellStart"/>
      <w:r w:rsidRPr="00026A07">
        <w:rPr>
          <w:lang w:val="en-US"/>
        </w:rPr>
        <w:t>kryteria</w:t>
      </w:r>
      <w:proofErr w:type="spellEnd"/>
      <w:r w:rsidRPr="00026A07">
        <w:rPr>
          <w:lang w:val="en-US"/>
        </w:rPr>
        <w:t xml:space="preserve"> </w:t>
      </w:r>
      <w:proofErr w:type="spellStart"/>
      <w:r w:rsidRPr="00026A07">
        <w:rPr>
          <w:lang w:val="en-US"/>
        </w:rPr>
        <w:t>odetnij</w:t>
      </w:r>
      <w:proofErr w:type="spellEnd"/>
      <w:r w:rsidRPr="00026A07">
        <w:rPr>
          <w:lang w:val="en-US"/>
        </w:rPr>
        <w:t xml:space="preserve"> </w:t>
      </w:r>
      <w:proofErr w:type="spellStart"/>
      <w:r w:rsidRPr="00026A07">
        <w:rPr>
          <w:lang w:val="en-US"/>
        </w:rPr>
        <w:t>nieistotne</w:t>
      </w:r>
      <w:proofErr w:type="spellEnd"/>
      <w:r w:rsidRPr="00026A07">
        <w:rPr>
          <w:lang w:val="en-US"/>
        </w:rPr>
        <w:t xml:space="preserve"> </w:t>
      </w:r>
      <w:proofErr w:type="spellStart"/>
      <w:r w:rsidRPr="00026A07">
        <w:rPr>
          <w:lang w:val="en-US"/>
        </w:rPr>
        <w:t>wektory</w:t>
      </w:r>
      <w:proofErr w:type="spellEnd"/>
      <w:r w:rsidRPr="00026A07">
        <w:rPr>
          <w:lang w:val="en-US"/>
        </w:rPr>
        <w:t xml:space="preserve"> </w:t>
      </w:r>
      <w:proofErr w:type="spellStart"/>
      <w:r w:rsidRPr="00026A07">
        <w:rPr>
          <w:lang w:val="en-US"/>
        </w:rPr>
        <w:t>własne</w:t>
      </w:r>
      <w:proofErr w:type="spellEnd"/>
      <w:r w:rsidRPr="00026A07">
        <w:rPr>
          <w:lang w:val="en-US"/>
        </w:rPr>
        <w:t xml:space="preserve">, </w:t>
      </w:r>
      <w:proofErr w:type="spellStart"/>
      <w:r w:rsidRPr="00026A07">
        <w:rPr>
          <w:lang w:val="en-US"/>
        </w:rPr>
        <w:t>korzystając</w:t>
      </w:r>
      <w:proofErr w:type="spellEnd"/>
      <w:r w:rsidRPr="00026A07">
        <w:rPr>
          <w:lang w:val="en-US"/>
        </w:rPr>
        <w:t xml:space="preserve"> z </w:t>
      </w:r>
      <w:proofErr w:type="spellStart"/>
      <w:r w:rsidRPr="00026A07">
        <w:rPr>
          <w:lang w:val="en-US"/>
        </w:rPr>
        <w:t>funkcji</w:t>
      </w:r>
      <w:proofErr w:type="spellEnd"/>
      <w:r w:rsidRPr="00026A07">
        <w:rPr>
          <w:color w:val="660066"/>
          <w:lang w:val="en-US"/>
        </w:rPr>
        <w:t xml:space="preserve"> </w:t>
      </w:r>
      <w:proofErr w:type="spellStart"/>
      <w:r w:rsidRPr="00026A07">
        <w:rPr>
          <w:b/>
          <w:color w:val="660066"/>
          <w:lang w:val="en-US"/>
        </w:rPr>
        <w:t>eig</w:t>
      </w:r>
      <w:r>
        <w:rPr>
          <w:b/>
          <w:color w:val="660066"/>
          <w:lang w:val="en-US"/>
        </w:rPr>
        <w:t>en</w:t>
      </w:r>
      <w:r w:rsidRPr="00026A07">
        <w:rPr>
          <w:b/>
          <w:color w:val="660066"/>
          <w:lang w:val="en-US"/>
        </w:rPr>
        <w:t>$</w:t>
      </w:r>
      <w:proofErr w:type="gramStart"/>
      <w:r w:rsidRPr="00026A07">
        <w:rPr>
          <w:b/>
          <w:color w:val="660066"/>
          <w:lang w:val="en-US"/>
        </w:rPr>
        <w:t>vectors</w:t>
      </w:r>
      <w:proofErr w:type="spellEnd"/>
      <w:r w:rsidRPr="00026A07">
        <w:rPr>
          <w:b/>
          <w:color w:val="660066"/>
          <w:lang w:val="en-US"/>
        </w:rPr>
        <w:t>[</w:t>
      </w:r>
      <w:proofErr w:type="gramEnd"/>
      <w:r w:rsidRPr="00026A07">
        <w:rPr>
          <w:b/>
          <w:color w:val="660066"/>
          <w:lang w:val="en-US"/>
        </w:rPr>
        <w:t>, 1:n]</w:t>
      </w:r>
    </w:p>
    <w:p w14:paraId="14799823" w14:textId="77777777" w:rsidR="005005EA" w:rsidRPr="005005EA" w:rsidRDefault="005005EA" w:rsidP="005005EA">
      <w:pPr>
        <w:pStyle w:val="Bezodstpw"/>
        <w:spacing w:line="276" w:lineRule="auto"/>
        <w:jc w:val="both"/>
        <w:rPr>
          <w:lang w:val="en-US"/>
        </w:rPr>
      </w:pPr>
    </w:p>
    <w:p w14:paraId="3BCD7295" w14:textId="74B5E67E" w:rsidR="00026A07" w:rsidRPr="005005EA" w:rsidRDefault="005005EA" w:rsidP="005005EA">
      <w:pPr>
        <w:pStyle w:val="Bezodstpw"/>
        <w:numPr>
          <w:ilvl w:val="1"/>
          <w:numId w:val="15"/>
        </w:numPr>
        <w:spacing w:line="276" w:lineRule="auto"/>
        <w:ind w:left="1560"/>
        <w:jc w:val="both"/>
        <w:rPr>
          <w:lang w:val="en-US"/>
        </w:rPr>
      </w:pPr>
      <w:proofErr w:type="spellStart"/>
      <w:r w:rsidRPr="005005EA">
        <w:rPr>
          <w:rFonts w:cs="Arial"/>
          <w:lang w:val="en-US"/>
        </w:rPr>
        <w:t>Jaka</w:t>
      </w:r>
      <w:proofErr w:type="spellEnd"/>
      <w:r w:rsidRPr="005005EA">
        <w:rPr>
          <w:rFonts w:cs="Arial"/>
          <w:lang w:val="en-US"/>
        </w:rPr>
        <w:t xml:space="preserve">̨ </w:t>
      </w:r>
      <w:proofErr w:type="spellStart"/>
      <w:r w:rsidRPr="005005EA">
        <w:rPr>
          <w:rFonts w:cs="Arial"/>
          <w:lang w:val="en-US"/>
        </w:rPr>
        <w:t>częśc</w:t>
      </w:r>
      <w:proofErr w:type="spellEnd"/>
      <w:r w:rsidRPr="005005EA">
        <w:rPr>
          <w:rFonts w:cs="Arial"/>
          <w:lang w:val="en-US"/>
        </w:rPr>
        <w:t xml:space="preserve">́ </w:t>
      </w:r>
      <w:proofErr w:type="spellStart"/>
      <w:r w:rsidRPr="005005EA">
        <w:rPr>
          <w:rFonts w:cs="Arial"/>
          <w:lang w:val="en-US"/>
        </w:rPr>
        <w:t>ogólnej</w:t>
      </w:r>
      <w:proofErr w:type="spellEnd"/>
      <w:r w:rsidRPr="005005EA">
        <w:rPr>
          <w:rFonts w:cs="Arial"/>
          <w:lang w:val="en-US"/>
        </w:rPr>
        <w:t xml:space="preserve"> </w:t>
      </w:r>
      <w:proofErr w:type="spellStart"/>
      <w:r w:rsidRPr="005005EA">
        <w:rPr>
          <w:rFonts w:cs="Arial"/>
          <w:lang w:val="en-US"/>
        </w:rPr>
        <w:t>zmienności</w:t>
      </w:r>
      <w:proofErr w:type="spellEnd"/>
      <w:r w:rsidRPr="005005EA">
        <w:rPr>
          <w:rFonts w:cs="Arial"/>
          <w:lang w:val="en-US"/>
        </w:rPr>
        <w:t xml:space="preserve"> w </w:t>
      </w:r>
      <w:proofErr w:type="spellStart"/>
      <w:r w:rsidRPr="005005EA">
        <w:rPr>
          <w:rFonts w:cs="Arial"/>
          <w:lang w:val="en-US"/>
        </w:rPr>
        <w:t>danych</w:t>
      </w:r>
      <w:proofErr w:type="spellEnd"/>
      <w:r w:rsidRPr="005005EA">
        <w:rPr>
          <w:rFonts w:cs="Arial"/>
          <w:lang w:val="en-US"/>
        </w:rPr>
        <w:t xml:space="preserve"> </w:t>
      </w:r>
      <w:proofErr w:type="spellStart"/>
      <w:r w:rsidRPr="005005EA">
        <w:rPr>
          <w:rFonts w:cs="Arial"/>
          <w:lang w:val="en-US"/>
        </w:rPr>
        <w:t>wyjaśniaja</w:t>
      </w:r>
      <w:proofErr w:type="spellEnd"/>
      <w:r w:rsidRPr="005005EA">
        <w:rPr>
          <w:rFonts w:cs="Arial"/>
          <w:lang w:val="en-US"/>
        </w:rPr>
        <w:t xml:space="preserve">̨ </w:t>
      </w:r>
      <w:proofErr w:type="spellStart"/>
      <w:r w:rsidRPr="005005EA">
        <w:rPr>
          <w:rFonts w:cs="Arial"/>
          <w:lang w:val="en-US"/>
        </w:rPr>
        <w:t>wyodrębione</w:t>
      </w:r>
      <w:proofErr w:type="spellEnd"/>
      <w:r w:rsidRPr="005005EA">
        <w:rPr>
          <w:rFonts w:cs="Arial"/>
          <w:lang w:val="en-US"/>
        </w:rPr>
        <w:t xml:space="preserve"> </w:t>
      </w:r>
      <w:proofErr w:type="spellStart"/>
      <w:r w:rsidRPr="005005EA">
        <w:rPr>
          <w:rFonts w:cs="Arial"/>
          <w:lang w:val="en-US"/>
        </w:rPr>
        <w:t>główne</w:t>
      </w:r>
      <w:proofErr w:type="spellEnd"/>
      <w:r w:rsidRPr="005005EA">
        <w:rPr>
          <w:rFonts w:cs="Arial"/>
          <w:lang w:val="en-US"/>
        </w:rPr>
        <w:t xml:space="preserve"> </w:t>
      </w:r>
      <w:proofErr w:type="spellStart"/>
      <w:r w:rsidRPr="005005EA">
        <w:rPr>
          <w:rFonts w:cs="Arial"/>
          <w:lang w:val="en-US"/>
        </w:rPr>
        <w:t>składowe</w:t>
      </w:r>
      <w:proofErr w:type="spellEnd"/>
      <w:r w:rsidRPr="005005EA">
        <w:rPr>
          <w:rFonts w:cs="Arial"/>
          <w:lang w:val="en-US"/>
        </w:rPr>
        <w:t>?</w:t>
      </w:r>
      <w:r>
        <w:rPr>
          <w:rFonts w:cs="Arial"/>
          <w:lang w:val="en-US"/>
        </w:rPr>
        <w:t xml:space="preserve"> </w:t>
      </w:r>
    </w:p>
    <w:p w14:paraId="6D16FC56" w14:textId="77777777" w:rsidR="005A6AAC" w:rsidRPr="005A6AAC" w:rsidRDefault="005A6AAC" w:rsidP="00C87044">
      <w:pPr>
        <w:pStyle w:val="Bezodstpw"/>
        <w:ind w:left="1134"/>
        <w:rPr>
          <w:lang w:val="en-US"/>
        </w:rPr>
      </w:pPr>
    </w:p>
    <w:p w14:paraId="25DB5286" w14:textId="7A49B9FA" w:rsidR="005A6AAC" w:rsidRDefault="005A6AAC" w:rsidP="00C87044">
      <w:pPr>
        <w:pStyle w:val="Bezodstpw"/>
        <w:numPr>
          <w:ilvl w:val="0"/>
          <w:numId w:val="11"/>
        </w:numPr>
        <w:spacing w:line="276" w:lineRule="auto"/>
        <w:ind w:left="1134"/>
        <w:jc w:val="both"/>
        <w:rPr>
          <w:lang w:val="en-US"/>
        </w:rPr>
      </w:pPr>
      <w:proofErr w:type="spellStart"/>
      <w:r w:rsidRPr="005A6AAC">
        <w:rPr>
          <w:lang w:val="en-US"/>
        </w:rPr>
        <w:t>Sporządzic</w:t>
      </w:r>
      <w:proofErr w:type="spellEnd"/>
      <w:r w:rsidRPr="005A6AAC">
        <w:rPr>
          <w:lang w:val="en-US"/>
        </w:rPr>
        <w:t xml:space="preserve">́ </w:t>
      </w:r>
      <w:proofErr w:type="spellStart"/>
      <w:r w:rsidRPr="005A6AAC">
        <w:rPr>
          <w:lang w:val="en-US"/>
        </w:rPr>
        <w:t>wykres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ładunków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czynnikowych</w:t>
      </w:r>
      <w:proofErr w:type="spellEnd"/>
      <w:r w:rsidR="00A85DE8">
        <w:rPr>
          <w:lang w:val="en-US"/>
        </w:rPr>
        <w:t xml:space="preserve">, </w:t>
      </w:r>
      <w:proofErr w:type="spellStart"/>
      <w:r w:rsidR="00A85DE8">
        <w:rPr>
          <w:lang w:val="en-US"/>
        </w:rPr>
        <w:t>korzystając</w:t>
      </w:r>
      <w:proofErr w:type="spellEnd"/>
      <w:r w:rsidR="00A85DE8">
        <w:rPr>
          <w:lang w:val="en-US"/>
        </w:rPr>
        <w:t xml:space="preserve"> z </w:t>
      </w:r>
      <w:proofErr w:type="spellStart"/>
      <w:r w:rsidR="00A85DE8">
        <w:rPr>
          <w:lang w:val="en-US"/>
        </w:rPr>
        <w:t>funkcji</w:t>
      </w:r>
      <w:proofErr w:type="spellEnd"/>
      <w:r w:rsidR="00026A07">
        <w:rPr>
          <w:lang w:val="en-US"/>
        </w:rPr>
        <w:t xml:space="preserve"> </w:t>
      </w:r>
      <w:r w:rsidR="00026A07">
        <w:rPr>
          <w:b/>
          <w:color w:val="660066"/>
          <w:lang w:val="en-US"/>
        </w:rPr>
        <w:t>plot</w:t>
      </w:r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i</w:t>
      </w:r>
      <w:proofErr w:type="spellEnd"/>
      <w:r w:rsidRPr="005A6AAC">
        <w:rPr>
          <w:lang w:val="en-US"/>
        </w:rPr>
        <w:t xml:space="preserve"> </w:t>
      </w:r>
      <w:proofErr w:type="spellStart"/>
      <w:proofErr w:type="gramStart"/>
      <w:r w:rsidRPr="005A6AAC">
        <w:rPr>
          <w:lang w:val="en-US"/>
        </w:rPr>
        <w:t>na</w:t>
      </w:r>
      <w:proofErr w:type="spellEnd"/>
      <w:proofErr w:type="gram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jego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podstawie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przypi</w:t>
      </w:r>
      <w:r w:rsidR="00A85DE8">
        <w:rPr>
          <w:lang w:val="en-US"/>
        </w:rPr>
        <w:t>sz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interpretacje</w:t>
      </w:r>
      <w:proofErr w:type="spellEnd"/>
      <w:r w:rsidRPr="005A6AAC">
        <w:rPr>
          <w:lang w:val="en-US"/>
        </w:rPr>
        <w:t xml:space="preserve">̨ </w:t>
      </w:r>
      <w:proofErr w:type="spellStart"/>
      <w:r w:rsidRPr="005A6AAC">
        <w:rPr>
          <w:lang w:val="en-US"/>
        </w:rPr>
        <w:t>wyodrębionym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głównym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składowym</w:t>
      </w:r>
      <w:proofErr w:type="spellEnd"/>
      <w:r w:rsidRPr="005A6AAC">
        <w:rPr>
          <w:lang w:val="en-US"/>
        </w:rPr>
        <w:t xml:space="preserve">. </w:t>
      </w:r>
    </w:p>
    <w:p w14:paraId="3F28AACF" w14:textId="77777777" w:rsidR="005A6AAC" w:rsidRPr="005A6AAC" w:rsidRDefault="005A6AAC" w:rsidP="00C87044">
      <w:pPr>
        <w:pStyle w:val="Bezodstpw"/>
        <w:ind w:left="1134"/>
        <w:rPr>
          <w:lang w:val="en-US"/>
        </w:rPr>
      </w:pPr>
    </w:p>
    <w:p w14:paraId="197C3415" w14:textId="0E587B46" w:rsidR="006F7A33" w:rsidRPr="00A85DE8" w:rsidRDefault="005A6AAC" w:rsidP="00C87044">
      <w:pPr>
        <w:pStyle w:val="Bezodstpw"/>
        <w:numPr>
          <w:ilvl w:val="0"/>
          <w:numId w:val="11"/>
        </w:numPr>
        <w:spacing w:line="276" w:lineRule="auto"/>
        <w:ind w:left="1134"/>
        <w:jc w:val="both"/>
        <w:rPr>
          <w:lang w:val="en-US"/>
        </w:rPr>
      </w:pPr>
      <w:proofErr w:type="spellStart"/>
      <w:r w:rsidRPr="005A6AAC">
        <w:rPr>
          <w:lang w:val="en-US"/>
        </w:rPr>
        <w:t>Obliczyc</w:t>
      </w:r>
      <w:proofErr w:type="spellEnd"/>
      <w:r w:rsidRPr="005A6AAC">
        <w:rPr>
          <w:lang w:val="en-US"/>
        </w:rPr>
        <w:t xml:space="preserve">́ </w:t>
      </w:r>
      <w:proofErr w:type="spellStart"/>
      <w:r w:rsidRPr="005A6AAC">
        <w:rPr>
          <w:lang w:val="en-US"/>
        </w:rPr>
        <w:t>wartości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czynnikowe</w:t>
      </w:r>
      <w:proofErr w:type="spellEnd"/>
      <w:r w:rsidRPr="005A6AAC">
        <w:rPr>
          <w:lang w:val="en-US"/>
        </w:rPr>
        <w:t xml:space="preserve">. </w:t>
      </w:r>
      <w:proofErr w:type="spellStart"/>
      <w:r w:rsidRPr="005A6AAC">
        <w:rPr>
          <w:lang w:val="en-US"/>
        </w:rPr>
        <w:t>Sporządzic</w:t>
      </w:r>
      <w:proofErr w:type="spellEnd"/>
      <w:r w:rsidRPr="005A6AAC">
        <w:rPr>
          <w:lang w:val="en-US"/>
        </w:rPr>
        <w:t xml:space="preserve">́ </w:t>
      </w:r>
      <w:proofErr w:type="spellStart"/>
      <w:r w:rsidRPr="005A6AAC">
        <w:rPr>
          <w:lang w:val="en-US"/>
        </w:rPr>
        <w:t>mape</w:t>
      </w:r>
      <w:proofErr w:type="spellEnd"/>
      <w:r w:rsidRPr="005A6AAC">
        <w:rPr>
          <w:lang w:val="en-US"/>
        </w:rPr>
        <w:t xml:space="preserve">̨ </w:t>
      </w:r>
      <w:proofErr w:type="spellStart"/>
      <w:r w:rsidRPr="005A6AAC">
        <w:rPr>
          <w:lang w:val="en-US"/>
        </w:rPr>
        <w:t>liniowa</w:t>
      </w:r>
      <w:proofErr w:type="spellEnd"/>
      <w:r w:rsidRPr="005A6AAC">
        <w:rPr>
          <w:lang w:val="en-US"/>
        </w:rPr>
        <w:t xml:space="preserve">̨ </w:t>
      </w:r>
      <w:proofErr w:type="spellStart"/>
      <w:r w:rsidRPr="005A6AAC">
        <w:rPr>
          <w:lang w:val="en-US"/>
        </w:rPr>
        <w:t>i</w:t>
      </w:r>
      <w:proofErr w:type="spellEnd"/>
      <w:r w:rsidRPr="005A6AAC">
        <w:rPr>
          <w:lang w:val="en-US"/>
        </w:rPr>
        <w:t xml:space="preserve"> </w:t>
      </w:r>
      <w:proofErr w:type="spellStart"/>
      <w:proofErr w:type="gramStart"/>
      <w:r w:rsidRPr="005A6AAC">
        <w:rPr>
          <w:lang w:val="en-US"/>
        </w:rPr>
        <w:t>na</w:t>
      </w:r>
      <w:proofErr w:type="spellEnd"/>
      <w:proofErr w:type="gram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jej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podstawie</w:t>
      </w:r>
      <w:proofErr w:type="spellEnd"/>
      <w:r w:rsidR="00DF54A8">
        <w:rPr>
          <w:lang w:val="en-US"/>
        </w:rPr>
        <w:t xml:space="preserve"> </w:t>
      </w:r>
      <w:proofErr w:type="spellStart"/>
      <w:r w:rsidR="00DF54A8">
        <w:rPr>
          <w:lang w:val="en-US"/>
        </w:rPr>
        <w:t>proszę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porównac</w:t>
      </w:r>
      <w:proofErr w:type="spellEnd"/>
      <w:r w:rsidRPr="005A6AAC">
        <w:rPr>
          <w:lang w:val="en-US"/>
        </w:rPr>
        <w:t xml:space="preserve">́ profile </w:t>
      </w:r>
      <w:proofErr w:type="spellStart"/>
      <w:r w:rsidRPr="005A6AAC">
        <w:rPr>
          <w:lang w:val="en-US"/>
        </w:rPr>
        <w:t>zanieczyszczen</w:t>
      </w:r>
      <w:proofErr w:type="spellEnd"/>
      <w:r w:rsidRPr="005A6AAC">
        <w:rPr>
          <w:lang w:val="en-US"/>
        </w:rPr>
        <w:t xml:space="preserve">́ w </w:t>
      </w:r>
      <w:proofErr w:type="spellStart"/>
      <w:r w:rsidRPr="005A6AAC">
        <w:rPr>
          <w:lang w:val="en-US"/>
        </w:rPr>
        <w:t>poszczególnych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próbkach</w:t>
      </w:r>
      <w:proofErr w:type="spellEnd"/>
      <w:r w:rsidRPr="005A6AAC">
        <w:rPr>
          <w:lang w:val="en-US"/>
        </w:rPr>
        <w:t xml:space="preserve">. W </w:t>
      </w:r>
      <w:proofErr w:type="spellStart"/>
      <w:r w:rsidRPr="005A6AAC">
        <w:rPr>
          <w:lang w:val="en-US"/>
        </w:rPr>
        <w:t>których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próbkach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występuja</w:t>
      </w:r>
      <w:proofErr w:type="spellEnd"/>
      <w:r w:rsidRPr="005A6AAC">
        <w:rPr>
          <w:lang w:val="en-US"/>
        </w:rPr>
        <w:t xml:space="preserve">̨ </w:t>
      </w:r>
      <w:proofErr w:type="spellStart"/>
      <w:r w:rsidRPr="005A6AAC">
        <w:rPr>
          <w:lang w:val="en-US"/>
        </w:rPr>
        <w:t>kongenery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pochodzące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ze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źródeł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termicznych</w:t>
      </w:r>
      <w:proofErr w:type="spellEnd"/>
      <w:r w:rsidRPr="005A6AAC">
        <w:rPr>
          <w:lang w:val="en-US"/>
        </w:rPr>
        <w:t xml:space="preserve">, a w </w:t>
      </w:r>
      <w:proofErr w:type="spellStart"/>
      <w:r w:rsidRPr="005A6AAC">
        <w:rPr>
          <w:lang w:val="en-US"/>
        </w:rPr>
        <w:t>których</w:t>
      </w:r>
      <w:proofErr w:type="spellEnd"/>
      <w:r w:rsidRPr="005A6AAC">
        <w:rPr>
          <w:lang w:val="en-US"/>
        </w:rPr>
        <w:t xml:space="preserve"> z </w:t>
      </w:r>
      <w:proofErr w:type="spellStart"/>
      <w:r w:rsidRPr="005A6AAC">
        <w:rPr>
          <w:lang w:val="en-US"/>
        </w:rPr>
        <w:t>preparatów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technicznych</w:t>
      </w:r>
      <w:proofErr w:type="spellEnd"/>
      <w:r w:rsidRPr="005A6AAC">
        <w:rPr>
          <w:lang w:val="en-US"/>
        </w:rPr>
        <w:t xml:space="preserve">? </w:t>
      </w:r>
      <w:proofErr w:type="spellStart"/>
      <w:r w:rsidRPr="005A6AAC">
        <w:rPr>
          <w:lang w:val="en-US"/>
        </w:rPr>
        <w:t>Które</w:t>
      </w:r>
      <w:proofErr w:type="spellEnd"/>
      <w:r w:rsidRPr="005A6AAC">
        <w:rPr>
          <w:lang w:val="en-US"/>
        </w:rPr>
        <w:t xml:space="preserve"> z </w:t>
      </w:r>
      <w:proofErr w:type="spellStart"/>
      <w:r w:rsidRPr="005A6AAC">
        <w:rPr>
          <w:lang w:val="en-US"/>
        </w:rPr>
        <w:t>tych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źródeł</w:t>
      </w:r>
      <w:proofErr w:type="spellEnd"/>
      <w:r w:rsidRPr="005A6AAC">
        <w:rPr>
          <w:lang w:val="en-US"/>
        </w:rPr>
        <w:t xml:space="preserve"> </w:t>
      </w:r>
      <w:proofErr w:type="spellStart"/>
      <w:r w:rsidRPr="005A6AAC">
        <w:rPr>
          <w:lang w:val="en-US"/>
        </w:rPr>
        <w:t>dominuje</w:t>
      </w:r>
      <w:proofErr w:type="spellEnd"/>
      <w:r w:rsidRPr="005A6AAC">
        <w:rPr>
          <w:lang w:val="en-US"/>
        </w:rPr>
        <w:t>?</w:t>
      </w:r>
      <w:r w:rsidR="006F7A33" w:rsidRPr="00A85DE8">
        <w:rPr>
          <w:rFonts w:ascii="Times" w:hAnsi="Times" w:cs="Times"/>
          <w:sz w:val="30"/>
          <w:szCs w:val="30"/>
          <w:lang w:val="en-US"/>
        </w:rPr>
        <w:tab/>
      </w:r>
    </w:p>
    <w:p w14:paraId="4042239A" w14:textId="77777777" w:rsidR="004C73B5" w:rsidRPr="00EF65C0" w:rsidRDefault="004C73B5" w:rsidP="00C87044">
      <w:pPr>
        <w:autoSpaceDE w:val="0"/>
        <w:autoSpaceDN w:val="0"/>
        <w:adjustRightInd w:val="0"/>
        <w:spacing w:after="0" w:line="240" w:lineRule="auto"/>
      </w:pPr>
    </w:p>
    <w:p w14:paraId="445CA2E9" w14:textId="77777777" w:rsidR="00460CFA" w:rsidRPr="00EF65C0" w:rsidRDefault="00460CFA" w:rsidP="00C87044">
      <w:pPr>
        <w:pStyle w:val="Akapitzlist"/>
        <w:numPr>
          <w:ilvl w:val="0"/>
          <w:numId w:val="1"/>
        </w:numPr>
        <w:ind w:left="0" w:firstLine="0"/>
        <w:jc w:val="both"/>
        <w:rPr>
          <w:b/>
        </w:rPr>
      </w:pPr>
      <w:r w:rsidRPr="00EF65C0">
        <w:rPr>
          <w:b/>
        </w:rPr>
        <w:lastRenderedPageBreak/>
        <w:t>Sprawozdanie:</w:t>
      </w:r>
    </w:p>
    <w:p w14:paraId="0250FC6E" w14:textId="1D12F5C5" w:rsidR="0083351C" w:rsidRPr="00EF65C0" w:rsidRDefault="00BD3D23" w:rsidP="00C87044">
      <w:pPr>
        <w:pStyle w:val="Akapitzlist"/>
        <w:numPr>
          <w:ilvl w:val="3"/>
          <w:numId w:val="1"/>
        </w:numPr>
        <w:ind w:left="1134"/>
        <w:jc w:val="both"/>
      </w:pPr>
      <w:r w:rsidRPr="00EF65C0">
        <w:t>Wyniki uzyskane na zajęciach wraz z interpretacją</w:t>
      </w:r>
      <w:r w:rsidR="007B5398">
        <w:t>.</w:t>
      </w:r>
    </w:p>
    <w:p w14:paraId="77F0A674" w14:textId="77777777" w:rsidR="0083351C" w:rsidRPr="00EF65C0" w:rsidRDefault="0083351C" w:rsidP="00DF54A8">
      <w:pPr>
        <w:pStyle w:val="Akapitzlist"/>
        <w:spacing w:line="240" w:lineRule="auto"/>
        <w:ind w:left="1134"/>
        <w:jc w:val="both"/>
      </w:pPr>
    </w:p>
    <w:p w14:paraId="662EAD92" w14:textId="77777777" w:rsidR="0083351C" w:rsidRPr="00EF65C0" w:rsidRDefault="0083351C" w:rsidP="00C87044">
      <w:pPr>
        <w:pStyle w:val="Akapitzlist"/>
        <w:numPr>
          <w:ilvl w:val="0"/>
          <w:numId w:val="1"/>
        </w:numPr>
        <w:ind w:left="709"/>
        <w:jc w:val="both"/>
        <w:rPr>
          <w:b/>
        </w:rPr>
      </w:pPr>
      <w:r w:rsidRPr="00EF65C0">
        <w:rPr>
          <w:b/>
        </w:rPr>
        <w:t>Literatura</w:t>
      </w:r>
    </w:p>
    <w:p w14:paraId="27C5AD81" w14:textId="77777777" w:rsidR="0083351C" w:rsidRPr="00EF65C0" w:rsidRDefault="0083351C" w:rsidP="00C87044">
      <w:pPr>
        <w:pStyle w:val="Akapitzlist"/>
        <w:numPr>
          <w:ilvl w:val="3"/>
          <w:numId w:val="1"/>
        </w:numPr>
        <w:ind w:left="1134"/>
        <w:jc w:val="both"/>
      </w:pPr>
      <w:r w:rsidRPr="00EF65C0">
        <w:t>A. Łomnicki, „Wprowadzenie do statystyki dla przyrodników”, Wydanie trzecie uzupełnione, Wyd. Naukowe PWN, Warszawa, 2005</w:t>
      </w:r>
    </w:p>
    <w:p w14:paraId="659E042E" w14:textId="77777777" w:rsidR="0083351C" w:rsidRPr="00EF65C0" w:rsidRDefault="0083351C" w:rsidP="00C87044">
      <w:pPr>
        <w:pStyle w:val="Akapitzlist"/>
        <w:numPr>
          <w:ilvl w:val="3"/>
          <w:numId w:val="1"/>
        </w:numPr>
        <w:ind w:left="1134"/>
        <w:jc w:val="both"/>
      </w:pPr>
      <w:r w:rsidRPr="00EF65C0">
        <w:t xml:space="preserve">A. </w:t>
      </w:r>
      <w:proofErr w:type="spellStart"/>
      <w:r w:rsidRPr="00EF65C0">
        <w:t>Mazerski</w:t>
      </w:r>
      <w:proofErr w:type="spellEnd"/>
      <w:r w:rsidRPr="00EF65C0">
        <w:t>, „Podstawy chemometrii”, Wydawnictwo Politechniki Gdańskiej, Gdańsk, 2000</w:t>
      </w:r>
    </w:p>
    <w:p w14:paraId="7A133C23" w14:textId="77777777" w:rsidR="009F12EA" w:rsidRDefault="009F12EA" w:rsidP="00C87044">
      <w:pPr>
        <w:pStyle w:val="Akapitzlist"/>
        <w:ind w:left="1134"/>
        <w:jc w:val="both"/>
      </w:pPr>
    </w:p>
    <w:p w14:paraId="4EF70C57" w14:textId="77777777" w:rsidR="00CD3CFB" w:rsidRDefault="00CD3CFB" w:rsidP="00C87044">
      <w:pPr>
        <w:pStyle w:val="Akapitzlist"/>
        <w:ind w:left="1134"/>
        <w:jc w:val="both"/>
      </w:pPr>
    </w:p>
    <w:p w14:paraId="24703A0D" w14:textId="77777777" w:rsidR="00CD3CFB" w:rsidRDefault="00CD3CFB" w:rsidP="00C87044">
      <w:pPr>
        <w:pStyle w:val="Akapitzlist"/>
        <w:ind w:left="1134"/>
        <w:jc w:val="both"/>
      </w:pPr>
    </w:p>
    <w:p w14:paraId="006FD1FA" w14:textId="77777777" w:rsidR="00CD3CFB" w:rsidRPr="001B45EE" w:rsidRDefault="00CD3CFB" w:rsidP="00C87044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</w:p>
    <w:p w14:paraId="5CD721B6" w14:textId="77777777" w:rsidR="00CD3CFB" w:rsidRDefault="00CD3CFB" w:rsidP="00C87044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  <w:lang w:val="en-US"/>
        </w:rPr>
      </w:pPr>
    </w:p>
    <w:p w14:paraId="715A0944" w14:textId="123A80A8" w:rsidR="00A71E51" w:rsidRPr="00A71E51" w:rsidRDefault="00A71E51" w:rsidP="00C87044">
      <w:pPr>
        <w:widowControl w:val="0"/>
        <w:autoSpaceDE w:val="0"/>
        <w:autoSpaceDN w:val="0"/>
        <w:adjustRightInd w:val="0"/>
        <w:spacing w:after="240"/>
        <w:jc w:val="both"/>
        <w:rPr>
          <w:rFonts w:cs="Times"/>
          <w:lang w:val="en-US"/>
        </w:rPr>
      </w:pPr>
    </w:p>
    <w:p w14:paraId="44351E4E" w14:textId="77777777" w:rsidR="00CD3CFB" w:rsidRPr="00EF65C0" w:rsidRDefault="00CD3CFB" w:rsidP="00C87044">
      <w:pPr>
        <w:pStyle w:val="Akapitzlist"/>
        <w:ind w:left="1134"/>
        <w:jc w:val="both"/>
      </w:pPr>
    </w:p>
    <w:sectPr w:rsidR="00CD3CFB" w:rsidRPr="00EF65C0" w:rsidSect="00E21B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1B97" w14:textId="77777777" w:rsidR="00A23B52" w:rsidRDefault="00A23B52" w:rsidP="00A97306">
      <w:pPr>
        <w:spacing w:after="0" w:line="240" w:lineRule="auto"/>
      </w:pPr>
      <w:r>
        <w:separator/>
      </w:r>
    </w:p>
  </w:endnote>
  <w:endnote w:type="continuationSeparator" w:id="0">
    <w:p w14:paraId="643C28C0" w14:textId="77777777" w:rsidR="00A23B52" w:rsidRDefault="00A23B52" w:rsidP="00A9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D342" w14:textId="77777777" w:rsidR="000C7605" w:rsidRDefault="000C7605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02B49" w14:textId="7A690DB9" w:rsidR="00A23B52" w:rsidRPr="00893D4D" w:rsidRDefault="00A23B52">
    <w:pPr>
      <w:pStyle w:val="Stopka"/>
      <w:rPr>
        <w:sz w:val="18"/>
        <w:szCs w:val="18"/>
      </w:rPr>
    </w:pPr>
    <w:r>
      <w:rPr>
        <w:noProof/>
        <w:sz w:val="18"/>
        <w:szCs w:val="18"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62BCA0" wp14:editId="20EAE73F">
              <wp:simplePos x="0" y="0"/>
              <wp:positionH relativeFrom="column">
                <wp:posOffset>-748665</wp:posOffset>
              </wp:positionH>
              <wp:positionV relativeFrom="paragraph">
                <wp:posOffset>-26035</wp:posOffset>
              </wp:positionV>
              <wp:extent cx="7211695" cy="0"/>
              <wp:effectExtent l="11430" t="13335" r="28575" b="2476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16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58.9pt;margin-top:-2pt;width:567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uOah0CAAA7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Ror00KKn&#10;vdcxMpqF8gzGlWBVq60NCdKjejXPmn53SOm6I6rl0fjtZMA3Cx7JO5dwcQaC7IYvmoENAfxYq2Nj&#10;+wAJVUDH2JLTrSX86BGFx4c8y6bzCUb0qktIeXU01vnPXPcoCBV23hLRdr7WSkHjtc1iGHJ4dj7Q&#10;IuXVIURVeiOkjP2XCg0Vnk/ySXRwWgoWlMHM2XZXS4sOJExQ/GKOoLk3s3qvWATrOGHri+yJkGcZ&#10;gksV8CAxoHORziPyY57O17P1rBgV+XQ9KlLGRk+buhhNN9nDZPVpVder7GeglhVlJxjjKrC7jmtW&#10;/N04XBbnPGi3gb2VIXmPHusFZK//SDp2NjTzPBY7zU5be+04TGg0vmxTWIH7O8j3O7/8BQAA//8D&#10;AFBLAwQUAAYACAAAACEAoVy1594AAAALAQAADwAAAGRycy9kb3ducmV2LnhtbEyPQU/DMAyF70j8&#10;h8hIXNCWZALGStNpQuLAkW0S16wxbaFxqiZdy349njiwm+339Py9fD35Vhyxj00gA3quQCCVwTVU&#10;GdjvXmdPIGKy5GwbCA38YIR1cX2V28yFkd7xuE2V4BCKmTVQp9RlUsayRm/jPHRIrH2G3tvEa19J&#10;19uRw30rF0o9Sm8b4g+17fClxvJ7O3gDGIcHrTYrX+3fTuPdx+L0NXY7Y25vps0ziIRT+jfDGZ/R&#10;oWCmQxjIRdEamGm9ZPbE0z2XOjuUXq5AHP4ussjlZYfiFwAA//8DAFBLAQItABQABgAIAAAAIQDk&#10;mcPA+wAAAOEBAAATAAAAAAAAAAAAAAAAAAAAAABbQ29udGVudF9UeXBlc10ueG1sUEsBAi0AFAAG&#10;AAgAAAAhACOyauHXAAAAlAEAAAsAAAAAAAAAAAAAAAAALAEAAF9yZWxzLy5yZWxzUEsBAi0AFAAG&#10;AAgAAAAhAEk7jmodAgAAOwQAAA4AAAAAAAAAAAAAAAAALAIAAGRycy9lMm9Eb2MueG1sUEsBAi0A&#10;FAAGAAgAAAAhAKFctefeAAAACwEAAA8AAAAAAAAAAAAAAAAAdQQAAGRycy9kb3ducmV2LnhtbFBL&#10;BQYAAAAABAAEAPMAAACABQAAAAA=&#10;"/>
          </w:pict>
        </mc:Fallback>
      </mc:AlternateContent>
    </w:r>
    <w:r w:rsidR="000C7605">
      <w:rPr>
        <w:sz w:val="18"/>
        <w:szCs w:val="18"/>
      </w:rPr>
      <w:t xml:space="preserve">Ćwiczenie </w:t>
    </w:r>
    <w:r w:rsidR="000C7605">
      <w:rPr>
        <w:sz w:val="18"/>
        <w:szCs w:val="18"/>
      </w:rPr>
      <w:t>4</w:t>
    </w:r>
    <w:bookmarkStart w:id="0" w:name="_GoBack"/>
    <w:bookmarkEnd w:id="0"/>
    <w:r w:rsidRPr="00893D4D">
      <w:rPr>
        <w:sz w:val="18"/>
        <w:szCs w:val="18"/>
      </w:rPr>
      <w:t xml:space="preserve">. </w:t>
    </w:r>
    <w:r>
      <w:rPr>
        <w:sz w:val="18"/>
        <w:szCs w:val="18"/>
      </w:rPr>
      <w:t>Analiza głównych składowych</w:t>
    </w:r>
  </w:p>
  <w:p w14:paraId="5D294A7D" w14:textId="77777777" w:rsidR="00A23B52" w:rsidRDefault="00A23B52">
    <w:pPr>
      <w:pStyle w:val="Stopk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58A25" w14:textId="77777777" w:rsidR="000C7605" w:rsidRDefault="000C7605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D87DD0" w14:textId="77777777" w:rsidR="00A23B52" w:rsidRDefault="00A23B52" w:rsidP="00A97306">
      <w:pPr>
        <w:spacing w:after="0" w:line="240" w:lineRule="auto"/>
      </w:pPr>
      <w:r>
        <w:separator/>
      </w:r>
    </w:p>
  </w:footnote>
  <w:footnote w:type="continuationSeparator" w:id="0">
    <w:p w14:paraId="2738214F" w14:textId="77777777" w:rsidR="00A23B52" w:rsidRDefault="00A23B52" w:rsidP="00A9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203E" w14:textId="77777777" w:rsidR="000C7605" w:rsidRDefault="000C7605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FA7EF" w14:textId="77777777" w:rsidR="00A23B52" w:rsidRDefault="00A23B52" w:rsidP="00A97306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4F16DB" wp14:editId="272CBAC8">
              <wp:simplePos x="0" y="0"/>
              <wp:positionH relativeFrom="column">
                <wp:posOffset>-788670</wp:posOffset>
              </wp:positionH>
              <wp:positionV relativeFrom="paragraph">
                <wp:posOffset>257810</wp:posOffset>
              </wp:positionV>
              <wp:extent cx="7331075" cy="0"/>
              <wp:effectExtent l="9525" t="8890" r="25400" b="2921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31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2.05pt;margin-top:20.3pt;width:577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oEJOxwCAAA7BAAADgAAAGRycy9lMm9Eb2MueG1srFPNjtsgEL5X6jsg7ont/MeKs1o5SS/bNtJu&#10;H4AAtlExICBxoqrv3oHEUba9VFV9wAMz8803f6uncyvRiVsntCpwNkwx4opqJlRd4G9vu8ECI+eJ&#10;YkRqxQt84Q4/rT9+WHUm5yPdaMm4RQCiXN6ZAjfemzxJHG14S9xQG65AWWnbEg9XWyfMkg7QW5mM&#10;0nSWdNoyYzXlzsHr5qrE64hfVZz6r1XluEeywMDNx9PG8xDOZL0ieW2JaQS90SD/wKIlQkHQO9SG&#10;eIKOVvwB1QpqtdOVH1LdJrqqBOUxB8gmS3/L5rUhhsdcoDjO3Mvk/h8s/XLaWyRYgacYKdJCi56P&#10;XsfIaB7K0xmXg1Wp9jYkSM/q1bxo+t0hpcuGqJpH47eLAd8seCTvXMLFGQhy6D5rBjYE8GOtzpVt&#10;AyRUAZ1jSy73lvCzRxQe5+Nxls6BG+11Ccl7R2Od/8R1i4JQYOctEXXjS60UNF7bLIYhpxfnAy2S&#10;9w4hqtI7IWXsv1SoK/ByOppGB6elYEEZzJytD6W06ETCBMUv5giaRzOrj4pFsIYTtr3Jngh5lSG4&#10;VAEPEgM6N+k6Ij+W6XK72C4mg8loth1MUsYGz7tyMpjtsvl0M96U5Sb7Gahlk7wRjHEV2PXjmk3+&#10;bhxui3MdtPvA3suQvEeP9QKy/T+Sjp0NzbyOxUGzy972HYcJjca3bQor8HgH+XHn178AAAD//wMA&#10;UEsDBBQABgAIAAAAIQA0ezbF3gAAAAsBAAAPAAAAZHJzL2Rvd25yZXYueG1sTI/BTsMwDIbvSLxD&#10;ZCQuaEtaygSl7jQhceDINolr1pi20DhVk65lT08mDuxo+9Pv7y/Ws+3EkQbfOkZIlgoEceVMyzXC&#10;fve6eAThg2ajO8eE8EMe1uX1VaFz4yZ+p+M21CKGsM81QhNCn0vpq4as9kvXE8fbpxusDnEcamkG&#10;PcVw28lUqZW0uuX4odE9vTRUfW9Hi0B+fEjU5snW+7fTdPeRnr6mfod4ezNvnkEEmsM/DGf9qA5l&#10;dDq4kY0XHcIiSbMksgiZWoE4E+peZSAOfxtZFvKyQ/kLAAD//wMAUEsBAi0AFAAGAAgAAAAhAOSZ&#10;w8D7AAAA4QEAABMAAAAAAAAAAAAAAAAAAAAAAFtDb250ZW50X1R5cGVzXS54bWxQSwECLQAUAAYA&#10;CAAAACEAI7Jq4dcAAACUAQAACwAAAAAAAAAAAAAAAAAsAQAAX3JlbHMvLnJlbHNQSwECLQAUAAYA&#10;CAAAACEAVoEJOxwCAAA7BAAADgAAAAAAAAAAAAAAAAAsAgAAZHJzL2Uyb0RvYy54bWxQSwECLQAU&#10;AAYACAAAACEANHs2xd4AAAALAQAADwAAAAAAAAAAAAAAAAB0BAAAZHJzL2Rvd25yZXYueG1sUEsF&#10;BgAAAAAEAAQA8wAAAH8FAAAAAA==&#10;"/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7A0661B8" wp14:editId="61DFD298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23825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61A4D" w14:textId="64FF31C2" w:rsidR="00A23B52" w:rsidRPr="00A97306" w:rsidRDefault="00A23B52" w:rsidP="000C7605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A97306">
                            <w:rPr>
                              <w:sz w:val="16"/>
                              <w:szCs w:val="16"/>
                            </w:rPr>
                            <w:t>Chemometria w analityce chemicznej –  Ćwiczenia</w:t>
                          </w:r>
                          <w:r w:rsidR="000C7605">
                            <w:rPr>
                              <w:sz w:val="16"/>
                              <w:szCs w:val="16"/>
                            </w:rPr>
                            <w:t xml:space="preserve"> laboratoryjne –  II Chemia 2013</w:t>
                          </w:r>
                          <w:r w:rsidRPr="00A97306">
                            <w:rPr>
                              <w:sz w:val="16"/>
                              <w:szCs w:val="16"/>
                            </w:rPr>
                            <w:t xml:space="preserve"> rok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0;margin-top:0;width:453.6pt;height:9.75pt;z-index:-25165516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7CRrECAACzBQAADgAAAGRycy9lMm9Eb2MueG1srFRtb5swEP4+af/B8nfKSwkBVFK1SZgmdS9S&#10;ux/gYBOsgc1sJ9BN++87myRNW02atvEB2efzc/fcPb6r67Fr0Z4pzaUocHgRYMREJSkX2wJ/eSi9&#10;FCNtiKCklYIV+JFpfL14++Zq6HMWyUa2lCkEIELnQ1/gxpg+931dNawj+kL2TMBhLVVHDGzV1qeK&#10;DIDetX4UBIk/SEV7JSumNVhX0yFeOPy6ZpX5VNeaGdQWGHIz7q/cf2P//uKK5FtF+oZXhzTIX2TR&#10;ES4g6AlqRQxBO8VfQXW8UlLL2lxUsvNlXfOKOQ7AJgxesLlvSM8cFyiO7k9l0v8Ptvq4/6wQpwWO&#10;MRKkgxY9sNGgWzmixFZn6HUOTvc9uJkRzNBlx1T3d7L6qpGQy4aILbtRSg4NIxSyC+1N/+zqhKMt&#10;yGb4ICmEITsjHdBYq86WDoqBAB269HjqjE2lAuNsngTzCI4qOAujyzSauRAkP97ulTbvmOyQXRRY&#10;QecdOtnfaWOzIfnRxQYTsuRt67rfimcGcJwsEBuu2jObhWvmjyzI1uk6jb04StZeHFDq3ZTL2EvK&#10;cD5bXa6Wy1X408YN47zhlDJhwxyFFcZ/1riDxCdJnKSlZcuphbMpabXdLFuF9gSEXbrvUJAzN/95&#10;Gq4IwOUFpTCKg9so88oknXtxHc+8bB6kXhBmt1kSxFm8Kp9TuuOC/TslNBQ4m0EfHZ3fcgvc95ob&#10;yTtuYHS0vCtwenIiuZXgWlDXWkN4O63PSmHTfyoFtPvYaCdYq9FJrWbcjIBiVbyR9BGkqyQoC0QI&#10;8w4WjVTfMRpgdhRYf9sRxTBq3wuQfxbGsR02bgMLdW7dHK1EVABR4MoojKbN0kyjadcrvm0gxvGp&#10;3cBjKbnT8VM+hycGk8HROUwxO3rO987radYufgEAAP//AwBQSwMEFAAGAAgAAAAhAAqOGKHbAAAA&#10;BAEAAA8AAABkcnMvZG93bnJldi54bWxMj81OwzAQhO9IvIO1SNyoTVV+EuJUCAkOqIAICK7beEki&#10;4nWI3TZ9exYucFlpNaOZb4rl5Hu1pTF2gS2czgwo4jq4jhsLry+3J5egYkJ22AcmC3uKsCwPDwrM&#10;XdjxM22r1CgJ4ZijhTalIdc61i15jLMwEIv2EUaPSd6x0W7EnYT7Xs+NOdceO5aGFge6aan+rDZe&#10;St4ecP9oVv6pvv/K7t5XTbVYNNYeH03XV6ASTenPDD/4gg6lMK3Dhl1UvQUZkn6vaJm5mINaiyk7&#10;A10W+j98+Q0AAP//AwBQSwECLQAUAAYACAAAACEA5JnDwPsAAADhAQAAEwAAAAAAAAAAAAAAAAAA&#10;AAAAW0NvbnRlbnRfVHlwZXNdLnhtbFBLAQItABQABgAIAAAAIQAjsmrh1wAAAJQBAAALAAAAAAAA&#10;AAAAAAAAACwBAABfcmVscy8ucmVsc1BLAQItABQABgAIAAAAIQCj/sJGsQIAALMFAAAOAAAAAAAA&#10;AAAAAAAAACwCAABkcnMvZTJvRG9jLnhtbFBLAQItABQABgAIAAAAIQAKjhih2wAAAAQBAAAPAAAA&#10;AAAAAAAAAAAAAAkFAABkcnMvZG93bnJldi54bWxQSwUGAAAAAAQABADzAAAAEQYAAAAA&#10;" o:allowincell="f" filled="f" stroked="f">
              <v:textbox style="mso-fit-shape-to-text:t" inset=",0,,0">
                <w:txbxContent>
                  <w:p w14:paraId="6EB61A4D" w14:textId="64FF31C2" w:rsidR="00A23B52" w:rsidRPr="00A97306" w:rsidRDefault="00A23B52" w:rsidP="000C7605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 w:rsidRPr="00A97306">
                      <w:rPr>
                        <w:sz w:val="16"/>
                        <w:szCs w:val="16"/>
                      </w:rPr>
                      <w:t>Chemometria w analityce chemicznej –  Ćwiczenia</w:t>
                    </w:r>
                    <w:r w:rsidR="000C7605">
                      <w:rPr>
                        <w:sz w:val="16"/>
                        <w:szCs w:val="16"/>
                      </w:rPr>
                      <w:t xml:space="preserve"> laboratoryjne –  II Chemia 2013</w:t>
                    </w:r>
                    <w:r w:rsidRPr="00A97306">
                      <w:rPr>
                        <w:sz w:val="16"/>
                        <w:szCs w:val="16"/>
                      </w:rPr>
                      <w:t xml:space="preserve"> rok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9EE9B5" wp14:editId="0578B27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9795" cy="170815"/>
              <wp:effectExtent l="571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C224D" w14:textId="77777777" w:rsidR="00A23B52" w:rsidRDefault="00A23B52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C7605" w:rsidRPr="000C760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9.65pt;margin-top:0;width:70.85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RGCqACAABKBQAADgAAAGRycy9lMm9Eb2MueG1srFRdb9sgFH2ftP+AeE9tZ04bW3WqJl2mSd2H&#10;1O4HEMAxGgYGJHY37b/vAkmabi/TtDw4cIFzz7n3wPXN2Eu059YJrRpcXOQYcUU1E2rb4C+P68kc&#10;I+eJYkRqxRv8xB2+Wbx+dT2Ymk91pyXjFgGIcvVgGtx5b+osc7TjPXEX2nAFi622PfEwtduMWTIA&#10;ei+zaZ5fZoO2zFhNuXMQvUuLeBHx25ZT/6ltHfdINhi4+fi18bsJ32xxTeqtJaYT9ECD/AOLnggF&#10;SU9Qd8QTtLPiD6heUKudbv0F1X2m21ZQHjWAmiL/Tc1DRwyPWqA4zpzK5P4fLP24/2yRYA1+g5Ei&#10;PbTokY8eLfWIZqE6g3E1bHowsM2PEIYuR6XO3Gv61SGlVx1RW35rrR46ThiwK8LJ7OxownEBZDN8&#10;0AzSkJ3XEWhsbR9KB8VAgA5dejp1JlChEJxX1VU1w4jCUnGVz4vILSP18bCxzr/jukdh0GALjY/g&#10;ZH/vfCBD6uOWkMtpKdhaSBknwWx8JS3aE7AJoZQrn0TKXQ9sU7zIwy85BuLgqxSPIcCPng0wMduL&#10;DFKFPEqHjIlMioA8oBfWgtDolx9VMS3z5bSarC/nV5OyLWeTChRP8qJaVpd5WZV3659BW1HWnWCM&#10;q3uh+NG7Rfl33jjcouS66F40NLiaTWexbC/YO7vdnKoTi3CSfF7GXni4ylL00K6zUgVLvFUMZJPa&#10;EyHTOHtJP5YManD8j1WJBgqeSe7x42aMTo3uCubaaPYEjrIaOg62gWcIBp223zEa4Eo32H3bEcsx&#10;ku8VuLIqyjK8AXECA3se3RyjRFGAaDD1FqM0Wfn0YuyMFdsOchxvwC14eC2iv575gIYwgQsb1Rwe&#10;l/AinM/jrucncPELAAD//wMAUEsDBBQABgAIAAAAIQDbJjbe3AAAAAQBAAAPAAAAZHJzL2Rvd25y&#10;ZXYueG1sTI9BT8JAEIXvJvyHzZh4ky3EANZuCZqoN6PgQW5Dd2wL3dm6u7Tl37t4kcskL+/lvW+y&#10;5WAa0ZHztWUFk3ECgriwuuZSwefm+XYBwgdkjY1lUnAiD8t8dJVhqm3PH9StQyliCfsUFVQhtKmU&#10;vqjIoB/bljh639YZDFG6UmqHfSw3jZwmyUwarDkuVNjSU0XFYX00CrrH+Wnv9j9heN2+f+mX7ept&#10;Y3ulbq6H1QOIQEP4D8MZP6JDHpl29sjai0ZBfCT83bN3N5mD2CmYzu5B5pm8hM9/AQAA//8DAFBL&#10;AQItABQABgAIAAAAIQDkmcPA+wAAAOEBAAATAAAAAAAAAAAAAAAAAAAAAABbQ29udGVudF9UeXBl&#10;c10ueG1sUEsBAi0AFAAGAAgAAAAhACOyauHXAAAAlAEAAAsAAAAAAAAAAAAAAAAALAEAAF9yZWxz&#10;Ly5yZWxzUEsBAi0AFAAGAAgAAAAhAMVERgqgAgAASgUAAA4AAAAAAAAAAAAAAAAALAIAAGRycy9l&#10;Mm9Eb2MueG1sUEsBAi0AFAAGAAgAAAAhANsmNt7cAAAABAEAAA8AAAAAAAAAAAAAAAAA+AQAAGRy&#10;cy9kb3ducmV2LnhtbFBLBQYAAAAABAAEAPMAAAABBgAAAAA=&#10;" o:allowincell="f" fillcolor="#4f81bd [3204]" stroked="f">
              <v:textbox style="mso-fit-shape-to-text:t" inset=",0,,0">
                <w:txbxContent>
                  <w:p w14:paraId="5B1C224D" w14:textId="77777777" w:rsidR="00A23B52" w:rsidRDefault="00A23B52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73653" w:rsidRPr="00D73653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90CDD" w14:textId="77777777" w:rsidR="000C7605" w:rsidRDefault="000C7605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6615E8B"/>
    <w:multiLevelType w:val="hybridMultilevel"/>
    <w:tmpl w:val="957AECCA"/>
    <w:lvl w:ilvl="0" w:tplc="16A4FE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33875DE">
      <w:start w:val="1"/>
      <w:numFmt w:val="decimal"/>
      <w:lvlText w:val="%4."/>
      <w:lvlJc w:val="left"/>
      <w:pPr>
        <w:ind w:left="2880" w:hanging="360"/>
      </w:pPr>
      <w:rPr>
        <w:lang w:val="pl-PL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718"/>
    <w:multiLevelType w:val="hybridMultilevel"/>
    <w:tmpl w:val="40CAF91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BC7DA5"/>
    <w:multiLevelType w:val="hybridMultilevel"/>
    <w:tmpl w:val="E758DC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93F8A"/>
    <w:multiLevelType w:val="hybridMultilevel"/>
    <w:tmpl w:val="9E54A264"/>
    <w:lvl w:ilvl="0" w:tplc="0409001B">
      <w:start w:val="1"/>
      <w:numFmt w:val="lowerRoman"/>
      <w:lvlText w:val="%1."/>
      <w:lvlJc w:val="righ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80D474E"/>
    <w:multiLevelType w:val="hybridMultilevel"/>
    <w:tmpl w:val="A05C614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29DB6AD0"/>
    <w:multiLevelType w:val="hybridMultilevel"/>
    <w:tmpl w:val="63D41750"/>
    <w:lvl w:ilvl="0" w:tplc="BD1A0072">
      <w:start w:val="1"/>
      <w:numFmt w:val="lowerRoman"/>
      <w:lvlText w:val="(%1)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394850F6"/>
    <w:multiLevelType w:val="hybridMultilevel"/>
    <w:tmpl w:val="612EB2EC"/>
    <w:lvl w:ilvl="0" w:tplc="051ED322">
      <w:start w:val="1"/>
      <w:numFmt w:val="lowerLetter"/>
      <w:lvlText w:val="%1)"/>
      <w:lvlJc w:val="left"/>
      <w:pPr>
        <w:ind w:left="1494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A9E0692"/>
    <w:multiLevelType w:val="hybridMultilevel"/>
    <w:tmpl w:val="64F6D06C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39468F"/>
    <w:multiLevelType w:val="hybridMultilevel"/>
    <w:tmpl w:val="1CD2133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F17D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05409A"/>
    <w:multiLevelType w:val="hybridMultilevel"/>
    <w:tmpl w:val="B6BCE8CC"/>
    <w:lvl w:ilvl="0" w:tplc="3E908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17A4D1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F72B11"/>
    <w:multiLevelType w:val="hybridMultilevel"/>
    <w:tmpl w:val="4394E782"/>
    <w:lvl w:ilvl="0" w:tplc="7C124A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06"/>
    <w:rsid w:val="0001388C"/>
    <w:rsid w:val="00026A07"/>
    <w:rsid w:val="00083FFA"/>
    <w:rsid w:val="000C5706"/>
    <w:rsid w:val="000C7605"/>
    <w:rsid w:val="000F6B68"/>
    <w:rsid w:val="00103FA9"/>
    <w:rsid w:val="001162EB"/>
    <w:rsid w:val="0017197F"/>
    <w:rsid w:val="001766AA"/>
    <w:rsid w:val="00194393"/>
    <w:rsid w:val="00195993"/>
    <w:rsid w:val="001A1102"/>
    <w:rsid w:val="001A50C7"/>
    <w:rsid w:val="001B3DA1"/>
    <w:rsid w:val="001B45EE"/>
    <w:rsid w:val="002243A7"/>
    <w:rsid w:val="0023268A"/>
    <w:rsid w:val="00242063"/>
    <w:rsid w:val="002A7031"/>
    <w:rsid w:val="002E2028"/>
    <w:rsid w:val="00300A9D"/>
    <w:rsid w:val="00325363"/>
    <w:rsid w:val="003615EB"/>
    <w:rsid w:val="003C50EF"/>
    <w:rsid w:val="003C70BA"/>
    <w:rsid w:val="003F01CC"/>
    <w:rsid w:val="00454553"/>
    <w:rsid w:val="00460CFA"/>
    <w:rsid w:val="00482879"/>
    <w:rsid w:val="00490053"/>
    <w:rsid w:val="004A6D1A"/>
    <w:rsid w:val="004C3330"/>
    <w:rsid w:val="004C73B5"/>
    <w:rsid w:val="005005EA"/>
    <w:rsid w:val="00545C75"/>
    <w:rsid w:val="00583007"/>
    <w:rsid w:val="00591183"/>
    <w:rsid w:val="005A3DFE"/>
    <w:rsid w:val="005A6AAC"/>
    <w:rsid w:val="005C6C23"/>
    <w:rsid w:val="006A49E5"/>
    <w:rsid w:val="006A71CC"/>
    <w:rsid w:val="006E243C"/>
    <w:rsid w:val="006E3496"/>
    <w:rsid w:val="006F426E"/>
    <w:rsid w:val="006F4B6E"/>
    <w:rsid w:val="006F7A33"/>
    <w:rsid w:val="00704785"/>
    <w:rsid w:val="00710449"/>
    <w:rsid w:val="00751BAA"/>
    <w:rsid w:val="007B5398"/>
    <w:rsid w:val="00817B65"/>
    <w:rsid w:val="0083351C"/>
    <w:rsid w:val="00837690"/>
    <w:rsid w:val="00893D4D"/>
    <w:rsid w:val="008E0DD1"/>
    <w:rsid w:val="00967FD6"/>
    <w:rsid w:val="009E6E0A"/>
    <w:rsid w:val="009F12EA"/>
    <w:rsid w:val="00A02AEE"/>
    <w:rsid w:val="00A23B52"/>
    <w:rsid w:val="00A27F48"/>
    <w:rsid w:val="00A44400"/>
    <w:rsid w:val="00A473A4"/>
    <w:rsid w:val="00A71E51"/>
    <w:rsid w:val="00A8571B"/>
    <w:rsid w:val="00A85DE8"/>
    <w:rsid w:val="00A97306"/>
    <w:rsid w:val="00AF653A"/>
    <w:rsid w:val="00BD3D23"/>
    <w:rsid w:val="00C0046C"/>
    <w:rsid w:val="00C107FC"/>
    <w:rsid w:val="00C4547F"/>
    <w:rsid w:val="00C87044"/>
    <w:rsid w:val="00CD3CFB"/>
    <w:rsid w:val="00CE7F61"/>
    <w:rsid w:val="00D52F7B"/>
    <w:rsid w:val="00D73653"/>
    <w:rsid w:val="00DA26BA"/>
    <w:rsid w:val="00DF54A8"/>
    <w:rsid w:val="00E21B64"/>
    <w:rsid w:val="00E6065E"/>
    <w:rsid w:val="00EE2A06"/>
    <w:rsid w:val="00EF65C0"/>
    <w:rsid w:val="00F417FD"/>
    <w:rsid w:val="00F90FB5"/>
    <w:rsid w:val="00FA4C44"/>
    <w:rsid w:val="00FB0D00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7FC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B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97306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A97306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7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3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  <w:rPr>
      <w:color w:val="FFFFFF" w:themeColor="background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A97306"/>
    <w:rPr>
      <w:color w:val="FFFFFF" w:themeColor="background1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97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06"/>
  </w:style>
  <w:style w:type="paragraph" w:styleId="Akapitzlist">
    <w:name w:val="List Paragraph"/>
    <w:basedOn w:val="Normalny"/>
    <w:qFormat/>
    <w:rsid w:val="003C50EF"/>
    <w:pPr>
      <w:ind w:left="720"/>
      <w:contextualSpacing/>
    </w:pPr>
  </w:style>
  <w:style w:type="table" w:styleId="Siatkatabeli">
    <w:name w:val="Table Grid"/>
    <w:basedOn w:val="Standardowy"/>
    <w:uiPriority w:val="59"/>
    <w:rsid w:val="001B3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6E243C"/>
    <w:rPr>
      <w:color w:val="808080"/>
    </w:rPr>
  </w:style>
  <w:style w:type="paragraph" w:customStyle="1" w:styleId="Textbody">
    <w:name w:val="Text body"/>
    <w:basedOn w:val="Normalny"/>
    <w:rsid w:val="004C73B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01388C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3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hem.univ.gda.pl/pchs/dane/cw_3b.ods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0EC5-1115-C044-9C51-A700318DA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Agnieszka Gajewicz</cp:lastModifiedBy>
  <cp:revision>2</cp:revision>
  <cp:lastPrinted>2011-10-28T14:55:00Z</cp:lastPrinted>
  <dcterms:created xsi:type="dcterms:W3CDTF">2013-10-10T06:47:00Z</dcterms:created>
  <dcterms:modified xsi:type="dcterms:W3CDTF">2013-10-10T06:47:00Z</dcterms:modified>
</cp:coreProperties>
</file>