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1C5" w:rsidRPr="007A31C5" w:rsidRDefault="007A31C5" w:rsidP="007A31C5">
      <w:pPr>
        <w:ind w:left="2124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    Załącznik nr 1 do Uchwały nr </w:t>
      </w:r>
      <w:r w:rsidRPr="007A31C5">
        <w:rPr>
          <w:rFonts w:ascii="Arial" w:hAnsi="Arial" w:cs="Arial"/>
          <w:bCs/>
          <w:i/>
          <w:color w:val="000000"/>
        </w:rPr>
        <w:t>1/RW/22 z dnia 2 lutego 2022 r.</w:t>
      </w:r>
    </w:p>
    <w:p w:rsidR="007A31C5" w:rsidRDefault="007A31C5">
      <w:pPr>
        <w:rPr>
          <w:rFonts w:ascii="Arial" w:hAnsi="Arial" w:cs="Arial"/>
          <w:b/>
          <w:bCs/>
          <w:color w:val="000000"/>
          <w:sz w:val="56"/>
          <w:szCs w:val="56"/>
        </w:rPr>
      </w:pPr>
    </w:p>
    <w:p w:rsidR="00534B38" w:rsidRPr="007A31C5" w:rsidRDefault="002409E3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7A31C5">
        <w:rPr>
          <w:rFonts w:ascii="Arial" w:hAnsi="Arial" w:cs="Arial"/>
          <w:b/>
          <w:bCs/>
          <w:color w:val="000000"/>
          <w:sz w:val="28"/>
          <w:szCs w:val="28"/>
        </w:rPr>
        <w:t>Limity przyjęć na Wydzia</w:t>
      </w:r>
      <w:r w:rsidR="00C402A7" w:rsidRPr="007A31C5">
        <w:rPr>
          <w:rFonts w:ascii="Arial" w:hAnsi="Arial" w:cs="Arial"/>
          <w:b/>
          <w:bCs/>
          <w:color w:val="000000"/>
          <w:sz w:val="28"/>
          <w:szCs w:val="28"/>
        </w:rPr>
        <w:t>ł Chemii w roku akademickim 20</w:t>
      </w:r>
      <w:r w:rsidR="00C81C5A" w:rsidRPr="007A31C5">
        <w:rPr>
          <w:rFonts w:ascii="Arial" w:hAnsi="Arial" w:cs="Arial"/>
          <w:b/>
          <w:bCs/>
          <w:color w:val="000000"/>
          <w:sz w:val="28"/>
          <w:szCs w:val="28"/>
        </w:rPr>
        <w:t>22</w:t>
      </w:r>
      <w:r w:rsidR="00C402A7" w:rsidRPr="007A31C5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BC7B40" w:rsidRPr="007A31C5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C81C5A" w:rsidRPr="007A31C5">
        <w:rPr>
          <w:rFonts w:ascii="Arial" w:hAnsi="Arial" w:cs="Arial"/>
          <w:b/>
          <w:bCs/>
          <w:color w:val="000000"/>
          <w:sz w:val="28"/>
          <w:szCs w:val="28"/>
        </w:rPr>
        <w:t>3</w:t>
      </w:r>
    </w:p>
    <w:p w:rsidR="002409E3" w:rsidRDefault="002409E3">
      <w:pPr>
        <w:rPr>
          <w:rFonts w:ascii="Arial" w:hAnsi="Arial" w:cs="Arial"/>
          <w:b/>
          <w:bCs/>
          <w:color w:val="000000"/>
          <w:sz w:val="56"/>
          <w:szCs w:val="56"/>
        </w:rPr>
      </w:pPr>
    </w:p>
    <w:p w:rsidR="002409E3" w:rsidRPr="002409E3" w:rsidRDefault="002409E3" w:rsidP="002409E3">
      <w:pPr>
        <w:rPr>
          <w:b/>
          <w:bCs/>
        </w:rPr>
      </w:pPr>
      <w:r w:rsidRPr="002409E3">
        <w:rPr>
          <w:b/>
          <w:bCs/>
        </w:rPr>
        <w:t>Studia I stopnia</w:t>
      </w:r>
    </w:p>
    <w:p w:rsidR="002409E3" w:rsidRDefault="002409E3" w:rsidP="002409E3">
      <w:pPr>
        <w:numPr>
          <w:ilvl w:val="0"/>
          <w:numId w:val="1"/>
        </w:numPr>
      </w:pPr>
      <w:r w:rsidRPr="002409E3">
        <w:t>kierunek CHEMIA</w:t>
      </w:r>
      <w:r w:rsidRPr="002409E3">
        <w:tab/>
      </w:r>
      <w:r w:rsidRPr="002409E3">
        <w:tab/>
      </w:r>
      <w:r w:rsidRPr="002409E3">
        <w:tab/>
      </w:r>
      <w:r w:rsidRPr="002409E3">
        <w:tab/>
      </w:r>
      <w:r>
        <w:tab/>
      </w:r>
      <w:r w:rsidRPr="00B03CA4">
        <w:rPr>
          <w:b/>
        </w:rPr>
        <w:t>2</w:t>
      </w:r>
      <w:r w:rsidR="000B5108" w:rsidRPr="00B03CA4">
        <w:rPr>
          <w:b/>
        </w:rPr>
        <w:t>40</w:t>
      </w:r>
    </w:p>
    <w:p w:rsidR="000B5108" w:rsidRPr="002409E3" w:rsidRDefault="000B5108" w:rsidP="002409E3">
      <w:pPr>
        <w:numPr>
          <w:ilvl w:val="0"/>
          <w:numId w:val="1"/>
        </w:numPr>
      </w:pPr>
      <w:r>
        <w:t>kierunek BIZNES CHEMICZNY</w:t>
      </w:r>
      <w:r>
        <w:tab/>
      </w:r>
      <w:r>
        <w:tab/>
      </w:r>
      <w:r>
        <w:tab/>
        <w:t xml:space="preserve">  </w:t>
      </w:r>
      <w:r w:rsidRPr="00B03CA4">
        <w:rPr>
          <w:b/>
        </w:rPr>
        <w:t>60</w:t>
      </w:r>
    </w:p>
    <w:p w:rsidR="005B32DF" w:rsidRPr="002409E3" w:rsidRDefault="002409E3" w:rsidP="005B32DF">
      <w:pPr>
        <w:numPr>
          <w:ilvl w:val="0"/>
          <w:numId w:val="1"/>
        </w:numPr>
      </w:pPr>
      <w:r>
        <w:t>kierunek OCHRONA ŚRODOWISKA</w:t>
      </w:r>
      <w:r>
        <w:tab/>
      </w:r>
      <w:r>
        <w:tab/>
      </w:r>
      <w:r w:rsidR="000B5108">
        <w:t xml:space="preserve">  </w:t>
      </w:r>
      <w:r w:rsidR="00BC7B40" w:rsidRPr="00B03CA4">
        <w:rPr>
          <w:b/>
        </w:rPr>
        <w:t>6</w:t>
      </w:r>
      <w:r w:rsidR="000B5108" w:rsidRPr="00B03CA4">
        <w:rPr>
          <w:b/>
        </w:rPr>
        <w:t>0</w:t>
      </w:r>
    </w:p>
    <w:p w:rsidR="002409E3" w:rsidRPr="002409E3" w:rsidRDefault="002409E3" w:rsidP="002409E3"/>
    <w:p w:rsidR="002409E3" w:rsidRPr="002409E3" w:rsidRDefault="002409E3" w:rsidP="002409E3">
      <w:pPr>
        <w:rPr>
          <w:b/>
          <w:bCs/>
        </w:rPr>
      </w:pPr>
      <w:r w:rsidRPr="002409E3">
        <w:rPr>
          <w:b/>
          <w:bCs/>
        </w:rPr>
        <w:t>Studia II stopnia</w:t>
      </w:r>
      <w:r w:rsidR="002D37AC">
        <w:rPr>
          <w:b/>
          <w:bCs/>
        </w:rPr>
        <w:t xml:space="preserve"> – forma stacjonarna</w:t>
      </w:r>
    </w:p>
    <w:p w:rsidR="006A0DA0" w:rsidRDefault="002409E3" w:rsidP="002409E3">
      <w:pPr>
        <w:numPr>
          <w:ilvl w:val="0"/>
          <w:numId w:val="2"/>
        </w:numPr>
      </w:pPr>
      <w:r w:rsidRPr="002409E3">
        <w:t>kierunek CHEMIA</w:t>
      </w:r>
      <w:r w:rsidRPr="002409E3">
        <w:tab/>
      </w:r>
      <w:r w:rsidRPr="002409E3">
        <w:tab/>
      </w:r>
      <w:r w:rsidRPr="002409E3">
        <w:tab/>
      </w:r>
      <w:r w:rsidRPr="002409E3">
        <w:tab/>
      </w:r>
      <w:r w:rsidR="004D09B7" w:rsidRPr="004D09B7">
        <w:rPr>
          <w:color w:val="FF0000"/>
        </w:rPr>
        <w:tab/>
      </w:r>
      <w:r w:rsidR="00C81C5A" w:rsidRPr="00C81C5A">
        <w:rPr>
          <w:b/>
        </w:rPr>
        <w:t>1</w:t>
      </w:r>
      <w:r w:rsidR="006A0DA0">
        <w:rPr>
          <w:b/>
        </w:rPr>
        <w:t>4</w:t>
      </w:r>
      <w:r w:rsidR="00C81C5A" w:rsidRPr="00C81C5A">
        <w:rPr>
          <w:b/>
        </w:rPr>
        <w:t>0</w:t>
      </w:r>
      <w:r w:rsidR="00C81C5A">
        <w:t xml:space="preserve"> </w:t>
      </w:r>
    </w:p>
    <w:p w:rsidR="002409E3" w:rsidRPr="002409E3" w:rsidRDefault="004D09B7" w:rsidP="006A0DA0">
      <w:pPr>
        <w:ind w:left="720"/>
      </w:pPr>
      <w:r>
        <w:t>w ty</w:t>
      </w:r>
      <w:bookmarkStart w:id="0" w:name="_GoBack"/>
      <w:bookmarkEnd w:id="0"/>
      <w:r>
        <w:t>m</w:t>
      </w:r>
      <w:r w:rsidR="00C81C5A">
        <w:t xml:space="preserve"> na specjalność Digital Chemistry</w:t>
      </w:r>
      <w:r w:rsidR="006A0DA0">
        <w:tab/>
      </w:r>
      <w:r w:rsidR="006A0DA0">
        <w:tab/>
        <w:t xml:space="preserve">  </w:t>
      </w:r>
      <w:r w:rsidR="006A0DA0" w:rsidRPr="006A0DA0">
        <w:rPr>
          <w:b/>
        </w:rPr>
        <w:t>30</w:t>
      </w:r>
    </w:p>
    <w:p w:rsidR="002409E3" w:rsidRPr="004D09B7" w:rsidRDefault="002409E3" w:rsidP="004D09B7">
      <w:pPr>
        <w:numPr>
          <w:ilvl w:val="0"/>
          <w:numId w:val="2"/>
        </w:numPr>
        <w:rPr>
          <w:b/>
        </w:rPr>
      </w:pPr>
      <w:r w:rsidRPr="002409E3">
        <w:t>k</w:t>
      </w:r>
      <w:r w:rsidR="005B32DF">
        <w:t>ierunek OCHRONA ŚRODOWISKA</w:t>
      </w:r>
      <w:r w:rsidR="005B32DF">
        <w:tab/>
      </w:r>
      <w:r w:rsidR="005B32DF">
        <w:tab/>
        <w:t xml:space="preserve">  </w:t>
      </w:r>
      <w:r w:rsidR="00C81C5A" w:rsidRPr="004D09B7">
        <w:rPr>
          <w:b/>
        </w:rPr>
        <w:t>30</w:t>
      </w:r>
    </w:p>
    <w:p w:rsidR="00BC7B40" w:rsidRPr="002409E3" w:rsidRDefault="00BC7B40" w:rsidP="00BC7B40">
      <w:pPr>
        <w:numPr>
          <w:ilvl w:val="0"/>
          <w:numId w:val="2"/>
        </w:numPr>
      </w:pPr>
      <w:r>
        <w:t>kierunek BIZNES CHEMICZNY</w:t>
      </w:r>
      <w:r>
        <w:tab/>
      </w:r>
      <w:r>
        <w:tab/>
      </w:r>
      <w:r>
        <w:tab/>
        <w:t xml:space="preserve">  </w:t>
      </w:r>
      <w:r w:rsidR="00C81C5A" w:rsidRPr="00C81C5A">
        <w:rPr>
          <w:b/>
        </w:rPr>
        <w:t>30</w:t>
      </w:r>
    </w:p>
    <w:p w:rsidR="002D37AC" w:rsidRDefault="002D37AC" w:rsidP="002D37AC"/>
    <w:p w:rsidR="004D09B7" w:rsidRDefault="004D09B7">
      <w:pPr>
        <w:rPr>
          <w:b/>
        </w:rPr>
      </w:pPr>
    </w:p>
    <w:p w:rsidR="00C81C5A" w:rsidRDefault="00C81C5A">
      <w:r w:rsidRPr="00C81C5A">
        <w:rPr>
          <w:b/>
        </w:rPr>
        <w:t>LIMIT 560 miejsc</w:t>
      </w:r>
    </w:p>
    <w:p w:rsidR="005B32DF" w:rsidRDefault="005B32DF"/>
    <w:sectPr w:rsidR="005B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C23F8"/>
    <w:multiLevelType w:val="hybridMultilevel"/>
    <w:tmpl w:val="44943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93BD2"/>
    <w:multiLevelType w:val="hybridMultilevel"/>
    <w:tmpl w:val="67F8101C"/>
    <w:lvl w:ilvl="0" w:tplc="560C6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10C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F00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80F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0A3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3A3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1E1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3EE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9A2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9B226D4"/>
    <w:multiLevelType w:val="hybridMultilevel"/>
    <w:tmpl w:val="2C309C78"/>
    <w:lvl w:ilvl="0" w:tplc="3BC20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5A3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B68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EAC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E43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E86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6C3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74B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48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E3"/>
    <w:rsid w:val="000B5108"/>
    <w:rsid w:val="00132302"/>
    <w:rsid w:val="001E4414"/>
    <w:rsid w:val="002409E3"/>
    <w:rsid w:val="002D37AC"/>
    <w:rsid w:val="002F6C6B"/>
    <w:rsid w:val="00393E91"/>
    <w:rsid w:val="004D09B7"/>
    <w:rsid w:val="004E7CD2"/>
    <w:rsid w:val="00534B38"/>
    <w:rsid w:val="00551E61"/>
    <w:rsid w:val="00573770"/>
    <w:rsid w:val="005B32DF"/>
    <w:rsid w:val="00630072"/>
    <w:rsid w:val="006501CD"/>
    <w:rsid w:val="006A0DA0"/>
    <w:rsid w:val="006E1380"/>
    <w:rsid w:val="007A31C5"/>
    <w:rsid w:val="007C3715"/>
    <w:rsid w:val="008420A0"/>
    <w:rsid w:val="008D508C"/>
    <w:rsid w:val="008E4089"/>
    <w:rsid w:val="009A2537"/>
    <w:rsid w:val="009A3007"/>
    <w:rsid w:val="009B46D8"/>
    <w:rsid w:val="00A13465"/>
    <w:rsid w:val="00B03CA4"/>
    <w:rsid w:val="00B82FBA"/>
    <w:rsid w:val="00BC7B40"/>
    <w:rsid w:val="00C27ABF"/>
    <w:rsid w:val="00C402A7"/>
    <w:rsid w:val="00C81C5A"/>
    <w:rsid w:val="00D65349"/>
    <w:rsid w:val="00D82B8C"/>
    <w:rsid w:val="00DE0F43"/>
    <w:rsid w:val="00E15A21"/>
    <w:rsid w:val="00E618D7"/>
    <w:rsid w:val="00E70B2E"/>
    <w:rsid w:val="00EF1BB5"/>
    <w:rsid w:val="00F0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E18C57-CD58-4CDF-9079-62EEC087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6A0D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A0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Limity przyjęć na Wydział Chemii w roku akademickim 2013/14</vt:lpstr>
      <vt:lpstr>Limity przyjęć na Wydział Chemii w roku akademickim 2013/14</vt:lpstr>
    </vt:vector>
  </TitlesOfParts>
  <Company>m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Limity przyjęć na Wydział Chemii w roku akademickim 2013/14</dc:title>
  <dc:creator>momo</dc:creator>
  <cp:lastModifiedBy>ADzierzgwa</cp:lastModifiedBy>
  <cp:revision>5</cp:revision>
  <cp:lastPrinted>2022-01-03T14:38:00Z</cp:lastPrinted>
  <dcterms:created xsi:type="dcterms:W3CDTF">2022-01-10T09:58:00Z</dcterms:created>
  <dcterms:modified xsi:type="dcterms:W3CDTF">2022-02-02T09:43:00Z</dcterms:modified>
</cp:coreProperties>
</file>