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312"/>
        <w:jc w:val="center"/>
        <w:rPr>
          <w:rFonts w:ascii="Times New Roman" w:hAnsi="Times New Roman" w:cs="Times New Roman"/>
          <w:b/>
          <w:b/>
          <w:smallCaps/>
          <w:color w:val="000000" w:themeColor="text1"/>
        </w:rPr>
      </w:pPr>
      <w:r>
        <w:rPr>
          <w:rFonts w:cs="Times New Roman" w:ascii="Times New Roman" w:hAnsi="Times New Roman"/>
          <w:b/>
          <w:smallCaps/>
          <w:color w:val="000000" w:themeColor="text1"/>
        </w:rPr>
        <w:t>Information clause</w:t>
      </w:r>
    </w:p>
    <w:p>
      <w:pPr>
        <w:pStyle w:val="Normal"/>
        <w:spacing w:lineRule="atLeast" w:line="312"/>
        <w:jc w:val="center"/>
        <w:rPr/>
      </w:pPr>
      <w:r>
        <w:rPr>
          <w:rFonts w:cs="Times New Roman" w:ascii="Times New Roman" w:hAnsi="Times New Roman"/>
          <w:b/>
          <w:color w:val="000000" w:themeColor="text1"/>
        </w:rPr>
        <w:t xml:space="preserve">for the candidate for the postdoc position under the project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2"/>
          <w:szCs w:val="22"/>
        </w:rPr>
        <w:t>„</w:t>
      </w:r>
      <w:r>
        <w:rPr>
          <w:rFonts w:ascii="Times New Roman" w:hAnsi="Times New Roman"/>
          <w:b w:val="false"/>
          <w:bCs w:val="false"/>
          <w:sz w:val="22"/>
          <w:szCs w:val="22"/>
        </w:rPr>
        <w:t>Data-assisted modeling of the ensemble structure of intrinsically disordered proteins and their assemblies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2"/>
          <w:szCs w:val="22"/>
        </w:rPr>
        <w:t>”</w:t>
      </w:r>
    </w:p>
    <w:p>
      <w:pPr>
        <w:pStyle w:val="Normal"/>
        <w:spacing w:lineRule="atLeast" w:line="312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shd w:val="clear" w:color="auto" w:fill="FEFEFE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According to the General Data Protection Regulation of 27 April 2016 hereafter referred to as GDPR, the University of Gdańsk would like to inform you that:</w:t>
      </w:r>
    </w:p>
    <w:p>
      <w:pPr>
        <w:pStyle w:val="Gmailmsolistparagraph"/>
        <w:spacing w:lineRule="auto" w:line="276" w:beforeAutospacing="0" w:before="0" w:afterAutospacing="0" w:after="0"/>
        <w:ind w:left="765" w:hang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</w:r>
    </w:p>
    <w:p>
      <w:pPr>
        <w:pStyle w:val="Gmailmsolistparagraph"/>
        <w:numPr>
          <w:ilvl w:val="0"/>
          <w:numId w:val="1"/>
        </w:numPr>
        <w:spacing w:lineRule="auto" w:line="276" w:beforeAutospacing="0" w:before="0" w:afterAutospacing="0" w:after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The administrator of your personal data is the University of Gdansk with its seat </w:t>
        <w:br/>
        <w:t>in (80-309) Gdansk, 8 Jana Bażyńskiego Street.</w:t>
      </w:r>
    </w:p>
    <w:p>
      <w:pPr>
        <w:pStyle w:val="Gmailmsolistparagraph"/>
        <w:numPr>
          <w:ilvl w:val="0"/>
          <w:numId w:val="1"/>
        </w:numPr>
        <w:spacing w:lineRule="auto" w:line="276" w:beforeAutospacing="0" w:before="0" w:afterAutospacing="0" w:after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The Administrator has appointed a Data Protection Officer, who can be contacted at telephone number (58) 523 31 30 or e-mail address: iod@ug.edu.pl. </w:t>
        <w:br/>
        <w:t xml:space="preserve">The Data Protection Officer may be contacted in all matters regarding the processing of personal data and exercising rights connected with the processing. </w:t>
      </w:r>
    </w:p>
    <w:p>
      <w:pPr>
        <w:pStyle w:val="Gmailmsolistparagraph"/>
        <w:numPr>
          <w:ilvl w:val="0"/>
          <w:numId w:val="1"/>
        </w:numPr>
        <w:spacing w:lineRule="auto" w:line="276" w:beforeAutospacing="0" w:before="0" w:afterAutospacing="0" w:after="0"/>
        <w:jc w:val="both"/>
        <w:rPr/>
      </w:pPr>
      <w:r>
        <w:rPr>
          <w:color w:val="000000" w:themeColor="text1"/>
          <w:sz w:val="22"/>
          <w:szCs w:val="22"/>
        </w:rPr>
        <w:t xml:space="preserve">Your personal data will be processed in order to carry out the recruitment process </w:t>
      </w:r>
      <w:r>
        <w:rPr>
          <w:rFonts w:eastAsia="Times New Roman"/>
          <w:color w:val="000000" w:themeColor="text1"/>
          <w:sz w:val="22"/>
          <w:szCs w:val="22"/>
        </w:rPr>
        <w:t xml:space="preserve">for the postdoc position at the Faculty </w:t>
      </w:r>
      <w:r>
        <w:rPr>
          <w:rFonts w:eastAsia="Times New Roman"/>
          <w:color w:val="000000" w:themeColor="text1"/>
          <w:sz w:val="22"/>
          <w:szCs w:val="22"/>
        </w:rPr>
        <w:t>of Chemistry,</w:t>
      </w:r>
      <w:r>
        <w:rPr>
          <w:rFonts w:eastAsia="Times New Roman"/>
          <w:color w:val="000000" w:themeColor="text1"/>
          <w:sz w:val="22"/>
          <w:szCs w:val="22"/>
        </w:rPr>
        <w:t xml:space="preserve"> University of Gdańsk within the project „</w:t>
      </w:r>
      <w:r>
        <w:rPr>
          <w:rFonts w:eastAsia="Times New Roman" w:ascii="Times New Roman" w:hAnsi="Times New Roman"/>
          <w:color w:val="000000" w:themeColor="text1"/>
          <w:sz w:val="22"/>
          <w:szCs w:val="22"/>
        </w:rPr>
        <w:t>Data-assisted modeling of the ensemble structure of intrinsically disordered proteins and their assemblies”</w:t>
      </w:r>
      <w:r>
        <w:rPr>
          <w:rFonts w:eastAsia="Times New Roman"/>
          <w:color w:val="000000" w:themeColor="text1"/>
          <w:sz w:val="22"/>
          <w:szCs w:val="22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color w:val="000000" w:themeColor="text1"/>
          <w:sz w:val="22"/>
          <w:szCs w:val="22"/>
        </w:rPr>
        <w:t>(</w:t>
      </w:r>
      <w:r>
        <w:rPr>
          <w:rFonts w:eastAsia="Times New Roman" w:cs="Calibri-Bold_PDF_Subset" w:ascii="Times New Roman" w:hAnsi="Times New Roman"/>
          <w:b w:val="false"/>
          <w:bCs w:val="false"/>
          <w:color w:val="000000" w:themeColor="text1"/>
          <w:sz w:val="22"/>
          <w:szCs w:val="22"/>
        </w:rPr>
        <w:t xml:space="preserve">2021/40/Q/ST4/00035) </w:t>
      </w:r>
      <w:r>
        <w:rPr>
          <w:rFonts w:eastAsia="Times New Roman"/>
          <w:color w:val="000000" w:themeColor="text1"/>
          <w:sz w:val="22"/>
          <w:szCs w:val="22"/>
        </w:rPr>
        <w:t xml:space="preserve">financed from the funds of </w:t>
      </w:r>
      <w:r>
        <w:rPr>
          <w:rFonts w:eastAsia="Times New Roman"/>
          <w:color w:val="000000" w:themeColor="text1"/>
          <w:sz w:val="22"/>
          <w:szCs w:val="22"/>
        </w:rPr>
        <w:t>National Science Centre (NCN)</w:t>
      </w:r>
      <w:r>
        <w:rPr>
          <w:rFonts w:eastAsia="Times New Roman"/>
          <w:color w:val="000000" w:themeColor="text1"/>
          <w:sz w:val="22"/>
          <w:szCs w:val="22"/>
        </w:rPr>
        <w:t xml:space="preserve"> and in the case of positive conclusion of the recruitment process - also for post-doc employment purposes within this project.</w:t>
      </w:r>
    </w:p>
    <w:p>
      <w:pPr>
        <w:pStyle w:val="Gmailmsolistparagraph"/>
        <w:numPr>
          <w:ilvl w:val="0"/>
          <w:numId w:val="1"/>
        </w:numPr>
        <w:spacing w:lineRule="auto" w:line="276" w:before="280" w:after="0"/>
        <w:jc w:val="both"/>
        <w:rPr>
          <w:i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The legal basis for the processing of your personal data for the purposes of recruitment is Article 6(1)(a) of the GDPR - consent of the data subject, and in the case of employment also Article 6(1)(b) of the GDPR - </w:t>
      </w:r>
      <w:r>
        <w:rPr>
          <w:iCs/>
          <w:color w:val="000000" w:themeColor="text1"/>
          <w:sz w:val="22"/>
          <w:szCs w:val="22"/>
        </w:rPr>
        <w:t>processing is necessary for the performance of a contract to which the data subject is a party, or to take action at the request of the data subject before entering into a contract.</w:t>
      </w:r>
    </w:p>
    <w:p>
      <w:pPr>
        <w:pStyle w:val="Gmailmsolistparagraph"/>
        <w:numPr>
          <w:ilvl w:val="0"/>
          <w:numId w:val="1"/>
        </w:numPr>
        <w:spacing w:lineRule="auto" w:line="276" w:beforeAutospacing="0" w:before="0" w:afterAutospacing="0" w:after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Your personal data will be processed on behalf of the controller by authorised personel solely for the purposes referred to in point 3.</w:t>
      </w:r>
    </w:p>
    <w:p>
      <w:pPr>
        <w:pStyle w:val="Gmailmsolistparagraph"/>
        <w:numPr>
          <w:ilvl w:val="0"/>
          <w:numId w:val="1"/>
        </w:numPr>
        <w:spacing w:lineRule="auto" w:line="276" w:before="280" w:after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Your personal data will not be shared with external entities, except in cases provided by law. Moreover, recipients of your personal data can be </w:t>
      </w:r>
      <w:r>
        <w:rPr>
          <w:rStyle w:val="Artykul"/>
          <w:color w:val="000000" w:themeColor="text1"/>
          <w:sz w:val="22"/>
          <w:szCs w:val="22"/>
        </w:rPr>
        <w:t xml:space="preserve">Managing, Accounting, Intermediate Bodies, Monitoring, Controlling, Implementing or Project Partners. </w:t>
      </w:r>
      <w:r>
        <w:rPr>
          <w:color w:val="000000" w:themeColor="text1"/>
          <w:sz w:val="22"/>
          <w:szCs w:val="22"/>
        </w:rPr>
        <w:t xml:space="preserve">Additionally, in case of electronic submission of application documents, the recipient of your data can be an entity acting on behalf of the controller, i.e. an entity which is a postal service provider. </w:t>
      </w:r>
    </w:p>
    <w:p>
      <w:pPr>
        <w:pStyle w:val="Gmailmsolistparagraph"/>
        <w:numPr>
          <w:ilvl w:val="0"/>
          <w:numId w:val="1"/>
        </w:numPr>
        <w:spacing w:lineRule="auto" w:line="276" w:beforeAutospacing="0" w:before="0" w:afterAutospacing="0" w:after="0"/>
        <w:jc w:val="both"/>
        <w:rPr/>
      </w:pPr>
      <w:r>
        <w:rPr>
          <w:color w:val="000000" w:themeColor="text1"/>
          <w:sz w:val="22"/>
          <w:szCs w:val="22"/>
        </w:rPr>
        <w:t>Your personal data shall be stored for the period necessary to meet the objectives indicated in point 3, including the period of the Project's implementation a</w:t>
      </w:r>
      <w:bookmarkStart w:id="0" w:name="_GoBack"/>
      <w:bookmarkEnd w:id="0"/>
      <w:r>
        <w:rPr>
          <w:color w:val="000000" w:themeColor="text1"/>
          <w:sz w:val="22"/>
          <w:szCs w:val="22"/>
        </w:rPr>
        <w:t>nd settlement of its sustainability and archiving, while this period may be extended by the financing institution. In the case of a negative outcome of the competition procedure, your data shall be deleted immediately after its completion, unless the archiving requirement is provided for by law in a specific scope - then for the period specified in these provisions</w:t>
      </w:r>
      <w:r>
        <w:rPr>
          <w:rFonts w:eastAsia="Times New Roman"/>
          <w:color w:val="000000" w:themeColor="text1"/>
          <w:sz w:val="22"/>
          <w:szCs w:val="22"/>
        </w:rPr>
        <w:t xml:space="preserve">. </w:t>
      </w:r>
    </w:p>
    <w:p>
      <w:pPr>
        <w:pStyle w:val="Gmailmsolistparagraph"/>
        <w:numPr>
          <w:ilvl w:val="0"/>
          <w:numId w:val="1"/>
        </w:numPr>
        <w:spacing w:lineRule="auto" w:line="276" w:beforeAutospacing="0" w:before="0" w:afterAutospacing="0" w:after="0"/>
        <w:jc w:val="both"/>
        <w:rPr/>
      </w:pPr>
      <w:r>
        <w:rPr>
          <w:color w:val="000000" w:themeColor="text1"/>
          <w:sz w:val="22"/>
          <w:szCs w:val="22"/>
        </w:rPr>
        <w:t xml:space="preserve">Providing personal data is voluntary, but it is a condition for employment in the post-doc position in the framework of the </w:t>
      </w:r>
      <w:r>
        <w:rPr>
          <w:rFonts w:eastAsia="Times New Roman"/>
          <w:color w:val="000000" w:themeColor="text1"/>
          <w:sz w:val="22"/>
          <w:szCs w:val="22"/>
        </w:rPr>
        <w:t>„</w:t>
      </w:r>
      <w:r>
        <w:rPr>
          <w:rFonts w:eastAsia="Times New Roman" w:ascii="Times New Roman" w:hAnsi="Times New Roman"/>
          <w:color w:val="000000" w:themeColor="text1"/>
          <w:sz w:val="22"/>
          <w:szCs w:val="22"/>
        </w:rPr>
        <w:t>Data-assisted modeling of the ensemble structure of intrinsically disordered proteins and their assemblies”</w:t>
      </w:r>
      <w:r>
        <w:rPr>
          <w:color w:val="000000" w:themeColor="text1"/>
          <w:sz w:val="22"/>
          <w:szCs w:val="22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color w:val="000000" w:themeColor="text1"/>
          <w:sz w:val="22"/>
          <w:szCs w:val="22"/>
        </w:rPr>
        <w:t>(</w:t>
      </w:r>
      <w:r>
        <w:rPr>
          <w:rFonts w:eastAsia="Times New Roman" w:cs="Calibri-Bold_PDF_Subset" w:ascii="Times New Roman" w:hAnsi="Times New Roman"/>
          <w:b w:val="false"/>
          <w:bCs w:val="false"/>
          <w:color w:val="000000" w:themeColor="text1"/>
          <w:sz w:val="22"/>
          <w:szCs w:val="22"/>
        </w:rPr>
        <w:t xml:space="preserve">2021/40/Q/ST4/00035) </w:t>
      </w:r>
      <w:r>
        <w:rPr>
          <w:color w:val="000000" w:themeColor="text1"/>
          <w:sz w:val="22"/>
          <w:szCs w:val="22"/>
        </w:rPr>
        <w:t xml:space="preserve">project. funded by </w:t>
      </w:r>
      <w:r>
        <w:rPr>
          <w:color w:val="000000" w:themeColor="text1"/>
          <w:sz w:val="22"/>
          <w:szCs w:val="22"/>
        </w:rPr>
        <w:t>National Science Centre (NCN)</w:t>
      </w:r>
      <w:r>
        <w:rPr>
          <w:color w:val="000000" w:themeColor="text1"/>
          <w:sz w:val="22"/>
          <w:szCs w:val="22"/>
        </w:rPr>
        <w:t>.</w:t>
      </w:r>
    </w:p>
    <w:p>
      <w:pPr>
        <w:pStyle w:val="Gmailmsolistparagraph"/>
        <w:numPr>
          <w:ilvl w:val="0"/>
          <w:numId w:val="1"/>
        </w:numPr>
        <w:spacing w:lineRule="auto" w:line="276" w:beforeAutospacing="0" w:before="0" w:afterAutospacing="0" w:after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Under the terms of the GDPR regulations, you are entitled to:</w:t>
      </w:r>
    </w:p>
    <w:p>
      <w:pPr>
        <w:pStyle w:val="Gmailmsolistparagraph"/>
        <w:numPr>
          <w:ilvl w:val="0"/>
          <w:numId w:val="2"/>
        </w:numPr>
        <w:spacing w:lineRule="auto" w:line="276" w:beforeAutospacing="0" w:before="0" w:afterAutospacing="0" w:after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the right to access the content of your data,</w:t>
      </w:r>
    </w:p>
    <w:p>
      <w:pPr>
        <w:pStyle w:val="Gmailmsolistparagraph"/>
        <w:numPr>
          <w:ilvl w:val="0"/>
          <w:numId w:val="2"/>
        </w:numPr>
        <w:spacing w:lineRule="auto" w:line="276" w:beforeAutospacing="0" w:before="0" w:afterAutospacing="0" w:after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the right to have them corrected if they are factually incorrect,</w:t>
      </w:r>
    </w:p>
    <w:p>
      <w:pPr>
        <w:pStyle w:val="Gmailmsolistparagraph"/>
        <w:numPr>
          <w:ilvl w:val="0"/>
          <w:numId w:val="2"/>
        </w:numPr>
        <w:spacing w:lineRule="auto" w:line="276" w:beforeAutospacing="0" w:before="0" w:afterAutospacing="0" w:after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the right to erasure, restriction of processing, as well as data portability - in cases provided for by law,</w:t>
      </w:r>
    </w:p>
    <w:p>
      <w:pPr>
        <w:pStyle w:val="Gmailmsolistparagraph"/>
        <w:numPr>
          <w:ilvl w:val="0"/>
          <w:numId w:val="2"/>
        </w:numPr>
        <w:spacing w:lineRule="auto" w:line="276" w:beforeAutospacing="0" w:before="0" w:afterAutospacing="0" w:after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the right to object to the processing,</w:t>
      </w:r>
    </w:p>
    <w:p>
      <w:pPr>
        <w:pStyle w:val="Gmailmsolistparagraph"/>
        <w:numPr>
          <w:ilvl w:val="0"/>
          <w:numId w:val="2"/>
        </w:numPr>
        <w:spacing w:lineRule="auto" w:line="276" w:beforeAutospacing="0" w:before="0" w:afterAutospacing="0" w:after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The right to lodge a complaint to the supervisory authority - the President of the Personal Data Protection Office, if you consider that the processing of your personal data violates the provisions on personal data protection,</w:t>
      </w:r>
    </w:p>
    <w:p>
      <w:pPr>
        <w:pStyle w:val="Gmailmsolistparagraph"/>
        <w:numPr>
          <w:ilvl w:val="0"/>
          <w:numId w:val="2"/>
        </w:numPr>
        <w:spacing w:lineRule="auto" w:line="276" w:beforeAutospacing="0" w:before="0" w:afterAutospacing="0" w:after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the right to withdraw consent at any time without affecting the lawfulness of processing carried out on the basis of consent before its withdrawal.</w:t>
      </w:r>
    </w:p>
    <w:p>
      <w:pPr>
        <w:pStyle w:val="Gmailmsolistparagraph"/>
        <w:spacing w:lineRule="auto" w:line="276" w:beforeAutospacing="0" w:before="0" w:afterAutospacing="0" w:after="0"/>
        <w:ind w:left="720" w:hanging="0"/>
        <w:rPr>
          <w:color w:val="000000" w:themeColor="text1"/>
          <w:sz w:val="22"/>
        </w:rPr>
      </w:pPr>
      <w:r>
        <w:rPr>
          <w:color w:val="000000" w:themeColor="text1"/>
          <w:sz w:val="22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cs="Times New Roman" w:ascii="Times New Roman" w:hAnsi="Times New Roman"/>
          <w:color w:val="000000" w:themeColor="text1"/>
          <w:sz w:val="20"/>
        </w:rPr>
      </w:r>
    </w:p>
    <w:p>
      <w:pPr>
        <w:pStyle w:val="Normal"/>
        <w:ind w:left="5670" w:hanging="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0"/>
        </w:rPr>
        <w:tab/>
      </w:r>
      <w:r>
        <w:rPr>
          <w:rFonts w:cs="Times New Roman" w:ascii="Times New Roman" w:hAnsi="Times New Roman"/>
          <w:color w:val="000000" w:themeColor="text1"/>
        </w:rPr>
        <w:tab/>
        <w:tab/>
        <w:tab/>
        <w:tab/>
        <w:tab/>
      </w:r>
    </w:p>
    <w:p>
      <w:pPr>
        <w:pStyle w:val="Normal"/>
        <w:ind w:left="5670" w:hanging="6"/>
        <w:jc w:val="both"/>
        <w:rPr>
          <w:rFonts w:ascii="Times New Roman" w:hAnsi="Times New Roman" w:eastAsia="Calibri" w:cs="Times New Roman"/>
          <w:b/>
          <w:b/>
          <w:color w:val="000000" w:themeColor="text1"/>
          <w:lang w:eastAsia="en-US"/>
        </w:rPr>
      </w:pPr>
      <w:r>
        <w:rPr>
          <w:rFonts w:eastAsia="Calibri" w:cs="Times New Roman" w:ascii="Times New Roman" w:hAnsi="Times New Roman"/>
          <w:b/>
          <w:color w:val="000000" w:themeColor="text1"/>
          <w:lang w:eastAsia="en-US"/>
        </w:rPr>
        <w:t xml:space="preserve">  </w:t>
      </w:r>
      <w:r>
        <w:rPr>
          <w:rFonts w:eastAsia="Calibri" w:cs="Times New Roman" w:ascii="Times New Roman" w:hAnsi="Times New Roman"/>
          <w:b/>
          <w:color w:val="000000" w:themeColor="text1"/>
          <w:lang w:eastAsia="en-US"/>
        </w:rPr>
        <w:t>I have read the clause:</w:t>
      </w:r>
    </w:p>
    <w:p>
      <w:pPr>
        <w:pStyle w:val="Normal"/>
        <w:ind w:left="5670" w:hanging="6"/>
        <w:jc w:val="both"/>
        <w:rPr>
          <w:rFonts w:ascii="Times New Roman" w:hAnsi="Times New Roman" w:eastAsia="Calibri" w:cs="Times New Roman"/>
          <w:color w:val="000000" w:themeColor="text1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color w:val="000000" w:themeColor="text1"/>
          <w:sz w:val="20"/>
          <w:szCs w:val="20"/>
          <w:lang w:eastAsia="en-US"/>
        </w:rPr>
      </w:r>
    </w:p>
    <w:p>
      <w:pPr>
        <w:pStyle w:val="Normal"/>
        <w:ind w:left="5670" w:hanging="6"/>
        <w:jc w:val="both"/>
        <w:rPr>
          <w:rFonts w:ascii="Times New Roman" w:hAnsi="Times New Roman" w:eastAsia="Calibri" w:cs="Times New Roman"/>
          <w:color w:val="000000" w:themeColor="text1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color w:val="000000" w:themeColor="text1"/>
          <w:sz w:val="20"/>
          <w:szCs w:val="20"/>
          <w:lang w:eastAsia="en-US"/>
        </w:rPr>
      </w:r>
    </w:p>
    <w:p>
      <w:pPr>
        <w:pStyle w:val="Normal"/>
        <w:ind w:left="5670" w:hanging="6"/>
        <w:jc w:val="both"/>
        <w:rPr>
          <w:rFonts w:ascii="Times New Roman" w:hAnsi="Times New Roman" w:eastAsia="Calibri" w:cs="Times New Roman"/>
          <w:color w:val="000000" w:themeColor="text1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color w:val="000000" w:themeColor="text1"/>
          <w:sz w:val="20"/>
          <w:szCs w:val="20"/>
          <w:lang w:eastAsia="en-US"/>
        </w:rPr>
        <w:tab/>
        <w:t>…………………………………………</w:t>
      </w:r>
    </w:p>
    <w:p>
      <w:pPr>
        <w:pStyle w:val="Normal"/>
        <w:ind w:left="5670" w:hanging="6"/>
        <w:jc w:val="both"/>
        <w:rPr>
          <w:rFonts w:ascii="Times New Roman" w:hAnsi="Times New Roman" w:eastAsia="Calibri" w:cs="Times New Roman"/>
          <w:i/>
          <w:i/>
          <w:color w:val="000000" w:themeColor="text1"/>
          <w:sz w:val="16"/>
          <w:szCs w:val="16"/>
          <w:lang w:eastAsia="en-US"/>
        </w:rPr>
      </w:pPr>
      <w:r>
        <w:rPr>
          <w:rFonts w:eastAsia="Calibri" w:cs="Times New Roman" w:ascii="Times New Roman" w:hAnsi="Times New Roman"/>
          <w:i/>
          <w:color w:val="000000" w:themeColor="text1"/>
          <w:sz w:val="16"/>
          <w:szCs w:val="16"/>
          <w:lang w:eastAsia="en-US"/>
        </w:rPr>
        <w:t xml:space="preserve">                    </w:t>
      </w:r>
      <w:r>
        <w:rPr>
          <w:rFonts w:eastAsia="Calibri" w:cs="Times New Roman" w:ascii="Times New Roman" w:hAnsi="Times New Roman"/>
          <w:i/>
          <w:color w:val="000000" w:themeColor="text1"/>
          <w:sz w:val="16"/>
          <w:szCs w:val="16"/>
          <w:lang w:eastAsia="en-US"/>
        </w:rPr>
        <w:t>(date and applicant's signature)</w:t>
      </w:r>
    </w:p>
    <w:p>
      <w:pPr>
        <w:pStyle w:val="Normal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65" w:hanging="405"/>
      </w:pPr>
      <w:rPr>
        <w:dstrike w:val="false"/>
        <w:strike w:val="false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c0d10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3c0d10"/>
    <w:rPr>
      <w:color w:val="0000FF"/>
      <w:u w:val="single"/>
    </w:rPr>
  </w:style>
  <w:style w:type="character" w:styleId="Artykul" w:customStyle="1">
    <w:name w:val="artykul"/>
    <w:basedOn w:val="DefaultParagraphFont"/>
    <w:qFormat/>
    <w:rsid w:val="005865cc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865cc"/>
    <w:rPr>
      <w:rFonts w:eastAsia="" w:eastAsiaTheme="minorEastAsia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865cc"/>
    <w:rPr>
      <w:rFonts w:eastAsia="" w:eastAsiaTheme="minorEastAsia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f7ed6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TekstkomentarzaZnak" w:customStyle="1">
    <w:name w:val="Tekst komentarza Znak"/>
    <w:link w:val="Tekstkomentarza"/>
    <w:semiHidden/>
    <w:qFormat/>
    <w:locked/>
    <w:rsid w:val="001627ca"/>
    <w:rPr>
      <w:rFonts w:ascii="Calibri" w:hAnsi="Calibri"/>
    </w:rPr>
  </w:style>
  <w:style w:type="character" w:styleId="TekstkomentarzaZnak1" w:customStyle="1">
    <w:name w:val="Tekst komentarza Znak1"/>
    <w:basedOn w:val="DefaultParagraphFont"/>
    <w:uiPriority w:val="99"/>
    <w:semiHidden/>
    <w:qFormat/>
    <w:rsid w:val="001627ca"/>
    <w:rPr>
      <w:rFonts w:eastAsia="" w:eastAsiaTheme="minorEastAsia"/>
      <w:sz w:val="20"/>
      <w:szCs w:val="20"/>
      <w:lang w:eastAsia="pl-PL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dc5596"/>
    <w:rPr>
      <w:color w:val="605E5C"/>
      <w:shd w:fill="E1DFDD" w:val="clear"/>
    </w:rPr>
  </w:style>
  <w:style w:type="character" w:styleId="ListLabel1">
    <w:name w:val="ListLabel 1"/>
    <w:qFormat/>
    <w:rPr>
      <w:strike w:val="false"/>
      <w:dstrike w:val="false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mailmsolistparagraph" w:customStyle="1">
    <w:name w:val="gmail-msolistparagraph"/>
    <w:basedOn w:val="Normal"/>
    <w:qFormat/>
    <w:rsid w:val="003c0d10"/>
    <w:pPr>
      <w:spacing w:lineRule="auto" w:line="240" w:beforeAutospacing="1" w:afterAutospacing="1"/>
    </w:pPr>
    <w:rPr>
      <w:rFonts w:ascii="Times New Roman" w:hAnsi="Times New Roman" w:eastAsia="Calibri" w:cs="Times New Roman" w:eastAsiaTheme="minorHAnsi"/>
      <w:sz w:val="24"/>
      <w:szCs w:val="24"/>
    </w:rPr>
  </w:style>
  <w:style w:type="paragraph" w:styleId="Gwka">
    <w:name w:val="Header"/>
    <w:basedOn w:val="Normal"/>
    <w:link w:val="NagwekZnak"/>
    <w:uiPriority w:val="99"/>
    <w:unhideWhenUsed/>
    <w:rsid w:val="005865c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865c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7ed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semiHidden/>
    <w:qFormat/>
    <w:rsid w:val="001627ca"/>
    <w:pPr>
      <w:spacing w:lineRule="auto" w:line="240"/>
    </w:pPr>
    <w:rPr>
      <w:rFonts w:ascii="Calibri" w:hAnsi="Calibri" w:eastAsia="Calibri" w:eastAsia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495F13-F349-4B8D-B10C-A2BEF47C4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4649D1B-68B2-4AED-AA16-C9B3F86CB59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C9CA42-FFD9-4587-9EFD-77AF103F3D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A4E376E4</Template>
  <TotalTime>82</TotalTime>
  <Application>LibreOffice/6.0.4.2$Windows_X86_64 LibreOffice_project/9b0d9b32d5dcda91d2f1a96dc04c645c450872bf</Application>
  <Pages>2</Pages>
  <Words>621</Words>
  <Characters>3283</Characters>
  <CharactersWithSpaces>3902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2022-01-05T07:16:00Z</dcterms:created>
  <dc:creator>Martyna Zieleniewicz</dc:creator>
  <dc:description/>
  <dc:language>pl-PL</dc:language>
  <cp:lastModifiedBy/>
  <cp:lastPrinted>2018-08-21T12:45:00Z</cp:lastPrinted>
  <dcterms:modified xsi:type="dcterms:W3CDTF">2022-01-05T21:54:17Z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