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BF55" w14:textId="77777777" w:rsidR="00C80CE0" w:rsidRDefault="00C80CE0" w:rsidP="009D0AFA">
      <w:pPr>
        <w:pStyle w:val="Nagwek1"/>
      </w:pPr>
    </w:p>
    <w:p w14:paraId="1B56F802" w14:textId="77777777" w:rsidR="00C80CE0" w:rsidRDefault="00C80CE0" w:rsidP="009D0AFA">
      <w:pPr>
        <w:pStyle w:val="Nagwek1"/>
      </w:pPr>
    </w:p>
    <w:p w14:paraId="38016AA5" w14:textId="5C583D3A" w:rsidR="009D0AFA" w:rsidRPr="00E3259F" w:rsidRDefault="009D0AFA" w:rsidP="00C80CE0">
      <w:pPr>
        <w:pStyle w:val="Nagwek2"/>
      </w:pPr>
      <w:r w:rsidRPr="00E3259F">
        <w:t>BARI –</w:t>
      </w:r>
      <w:r w:rsidR="00180949" w:rsidRPr="00E3259F">
        <w:t xml:space="preserve">– ostatni nabór </w:t>
      </w:r>
      <w:r w:rsidR="00E3259F">
        <w:t>n</w:t>
      </w:r>
      <w:r w:rsidR="00D67DAD">
        <w:t>a</w:t>
      </w:r>
      <w:r w:rsidR="00E3259F">
        <w:t xml:space="preserve"> </w:t>
      </w:r>
      <w:r w:rsidR="00E3259F" w:rsidRPr="00E3259F">
        <w:t xml:space="preserve">staże naukowe </w:t>
      </w:r>
      <w:r w:rsidR="00180949" w:rsidRPr="00E3259F">
        <w:t>w</w:t>
      </w:r>
      <w:r w:rsidR="00EF5729" w:rsidRPr="00E3259F">
        <w:t xml:space="preserve"> 2021</w:t>
      </w:r>
    </w:p>
    <w:p w14:paraId="4D6525C3" w14:textId="77777777" w:rsidR="009D0AFA" w:rsidRPr="00E3259F" w:rsidRDefault="009D0AFA" w:rsidP="009D0AFA"/>
    <w:p w14:paraId="20F6C601" w14:textId="1F9BD32F" w:rsidR="005105E1" w:rsidRDefault="00C15BB6">
      <w:r>
        <w:t xml:space="preserve">Ostatnia tura naboru w </w:t>
      </w:r>
      <w:r w:rsidR="009D0AFA">
        <w:t xml:space="preserve">pilotażowym </w:t>
      </w:r>
      <w:r>
        <w:t xml:space="preserve">programie </w:t>
      </w:r>
      <w:r w:rsidR="009D0AFA" w:rsidRPr="00375045">
        <w:t xml:space="preserve">mobilności naukowców dla studentów i doktorantów </w:t>
      </w:r>
      <w:hyperlink r:id="rId8" w:history="1">
        <w:r w:rsidR="009D0AFA" w:rsidRPr="00375045">
          <w:rPr>
            <w:rStyle w:val="Hipercze"/>
            <w:b/>
            <w:bCs/>
          </w:rPr>
          <w:t>BARI</w:t>
        </w:r>
      </w:hyperlink>
      <w:r w:rsidR="009D0AFA" w:rsidRPr="00375045">
        <w:rPr>
          <w:b/>
          <w:bCs/>
        </w:rPr>
        <w:t xml:space="preserve"> </w:t>
      </w:r>
      <w:hyperlink r:id="rId9" w:history="1">
        <w:r w:rsidR="009D0AFA" w:rsidRPr="00352EFE">
          <w:rPr>
            <w:rStyle w:val="Hipercze"/>
            <w:b/>
            <w:bCs/>
          </w:rPr>
          <w:t>(Baltic Science Network Mobility Programme for Research Internships</w:t>
        </w:r>
        <w:r w:rsidR="009D0AFA" w:rsidRPr="00352EFE">
          <w:rPr>
            <w:rStyle w:val="Hipercze"/>
          </w:rPr>
          <w:t>)</w:t>
        </w:r>
      </w:hyperlink>
      <w:r w:rsidR="009D0AFA">
        <w:rPr>
          <w:rStyle w:val="Hipercze"/>
        </w:rPr>
        <w:t xml:space="preserve"> </w:t>
      </w:r>
      <w:r w:rsidR="009D0AFA">
        <w:t xml:space="preserve">odbędzie się w dniach </w:t>
      </w:r>
      <w:r w:rsidRPr="009D0AFA">
        <w:rPr>
          <w:b/>
          <w:bCs/>
        </w:rPr>
        <w:t>1 – 16 maja 2021.</w:t>
      </w:r>
    </w:p>
    <w:p w14:paraId="668D512A" w14:textId="0B92ACF6" w:rsidR="00C15BB6" w:rsidRDefault="00C15BB6">
      <w:r>
        <w:t>Zach</w:t>
      </w:r>
      <w:r w:rsidR="009D0AFA">
        <w:t>ę</w:t>
      </w:r>
      <w:r>
        <w:t xml:space="preserve">camy szczególnie </w:t>
      </w:r>
      <w:r w:rsidRPr="00C15BB6">
        <w:rPr>
          <w:b/>
          <w:bCs/>
        </w:rPr>
        <w:t>doktorantów</w:t>
      </w:r>
      <w:r>
        <w:t xml:space="preserve"> </w:t>
      </w:r>
      <w:r w:rsidRPr="00C15BB6">
        <w:rPr>
          <w:b/>
          <w:bCs/>
        </w:rPr>
        <w:t>UG</w:t>
      </w:r>
      <w:r w:rsidRPr="00C15BB6">
        <w:t xml:space="preserve"> </w:t>
      </w:r>
      <w:r>
        <w:t>do składania ofert</w:t>
      </w:r>
      <w:r w:rsidR="009D0AFA">
        <w:t xml:space="preserve"> na przyjęcie do swoich projektów badawczych studentów z regionu Morza Bałtyckiego na 1-3 miesięczne staże.</w:t>
      </w:r>
    </w:p>
    <w:p w14:paraId="3BD827C9" w14:textId="6E7B0E6D" w:rsidR="009D0AFA" w:rsidRDefault="009D0AFA"/>
    <w:p w14:paraId="61AB34E8" w14:textId="150221E7" w:rsidR="009D0AFA" w:rsidRDefault="009D0AFA" w:rsidP="009D0AFA">
      <w:pPr>
        <w:jc w:val="both"/>
      </w:pPr>
      <w:r>
        <w:t>ZASADY SKŁADANIA OFERT I APLIKOWANIA</w:t>
      </w:r>
    </w:p>
    <w:p w14:paraId="001994C8" w14:textId="77777777" w:rsidR="009D0AFA" w:rsidRDefault="009D0AFA" w:rsidP="009D0AFA">
      <w:pPr>
        <w:jc w:val="both"/>
      </w:pPr>
      <w:r w:rsidRPr="00243893">
        <w:t xml:space="preserve">Program </w:t>
      </w:r>
      <w:hyperlink r:id="rId10" w:history="1">
        <w:r w:rsidRPr="006B5D8B">
          <w:rPr>
            <w:rStyle w:val="Hipercze"/>
            <w:b/>
            <w:bCs/>
          </w:rPr>
          <w:t>BARI</w:t>
        </w:r>
      </w:hyperlink>
      <w:r w:rsidRPr="006B5D8B">
        <w:rPr>
          <w:b/>
          <w:bCs/>
        </w:rPr>
        <w:t xml:space="preserve"> </w:t>
      </w:r>
      <w:r>
        <w:t>przyznaje</w:t>
      </w:r>
      <w:r w:rsidRPr="00243893">
        <w:t xml:space="preserve"> stypendia </w:t>
      </w:r>
      <w:r w:rsidRPr="00243893">
        <w:rPr>
          <w:b/>
          <w:bCs/>
        </w:rPr>
        <w:t>student</w:t>
      </w:r>
      <w:r>
        <w:rPr>
          <w:b/>
          <w:bCs/>
        </w:rPr>
        <w:t>om</w:t>
      </w:r>
      <w:r w:rsidRPr="00243893">
        <w:t xml:space="preserve"> </w:t>
      </w:r>
      <w:r>
        <w:t xml:space="preserve">studiów licencjackich i magisterskich z regionu Morza Bałtyckiego na realizację </w:t>
      </w:r>
      <w:r w:rsidRPr="00243893">
        <w:t>staż</w:t>
      </w:r>
      <w:r>
        <w:t>y</w:t>
      </w:r>
      <w:r w:rsidRPr="00243893">
        <w:t xml:space="preserve"> badawczy</w:t>
      </w:r>
      <w:r>
        <w:t>ch</w:t>
      </w:r>
      <w:r w:rsidRPr="00243893">
        <w:t xml:space="preserve"> (1-3 miesiące) w projek</w:t>
      </w:r>
      <w:r>
        <w:t>tach</w:t>
      </w:r>
      <w:r w:rsidRPr="00243893">
        <w:t xml:space="preserve"> badawczy</w:t>
      </w:r>
      <w:r>
        <w:t>ch</w:t>
      </w:r>
      <w:r w:rsidRPr="00243893">
        <w:t xml:space="preserve"> oferowany</w:t>
      </w:r>
      <w:r>
        <w:t>ch</w:t>
      </w:r>
      <w:r w:rsidRPr="00243893">
        <w:t xml:space="preserve"> przez </w:t>
      </w:r>
      <w:r w:rsidRPr="00243893">
        <w:rPr>
          <w:b/>
          <w:bCs/>
        </w:rPr>
        <w:t>doktorant</w:t>
      </w:r>
      <w:r>
        <w:rPr>
          <w:b/>
          <w:bCs/>
        </w:rPr>
        <w:t>ów</w:t>
      </w:r>
      <w:r w:rsidRPr="00243893">
        <w:t xml:space="preserve"> w dziedzin</w:t>
      </w:r>
      <w:r>
        <w:t>ach:</w:t>
      </w:r>
      <w:r w:rsidRPr="00243893">
        <w:t xml:space="preserve"> </w:t>
      </w:r>
    </w:p>
    <w:p w14:paraId="706D70BB" w14:textId="29ACEDAA" w:rsidR="009D0AFA" w:rsidRDefault="009D0AFA" w:rsidP="009D0AFA">
      <w:pPr>
        <w:pStyle w:val="Akapitzlist"/>
        <w:numPr>
          <w:ilvl w:val="0"/>
          <w:numId w:val="1"/>
        </w:numPr>
      </w:pPr>
      <w:r w:rsidRPr="006B5D8B">
        <w:rPr>
          <w:b/>
          <w:bCs/>
        </w:rPr>
        <w:t>Photon and Neutron Science</w:t>
      </w:r>
    </w:p>
    <w:p w14:paraId="318A98FE" w14:textId="2E6953FE" w:rsidR="009D0AFA" w:rsidRDefault="009D0AFA" w:rsidP="009D0AFA">
      <w:pPr>
        <w:pStyle w:val="Akapitzlist"/>
        <w:numPr>
          <w:ilvl w:val="0"/>
          <w:numId w:val="1"/>
        </w:numPr>
      </w:pPr>
      <w:r w:rsidRPr="006B5D8B">
        <w:rPr>
          <w:b/>
          <w:bCs/>
        </w:rPr>
        <w:t>Life Science</w:t>
      </w:r>
      <w:r w:rsidRPr="00243893">
        <w:t xml:space="preserve"> </w:t>
      </w:r>
    </w:p>
    <w:p w14:paraId="2D1C0E7C" w14:textId="1BB1AA7F" w:rsidR="009D0AFA" w:rsidRDefault="009D0AFA" w:rsidP="009D0AFA">
      <w:pPr>
        <w:pStyle w:val="Akapitzlist"/>
        <w:numPr>
          <w:ilvl w:val="0"/>
          <w:numId w:val="1"/>
        </w:numPr>
      </w:pPr>
      <w:r w:rsidRPr="006B5D8B">
        <w:rPr>
          <w:b/>
          <w:bCs/>
        </w:rPr>
        <w:t>Welfare State</w:t>
      </w:r>
      <w:r w:rsidRPr="00243893">
        <w:t xml:space="preserve">  </w:t>
      </w:r>
    </w:p>
    <w:p w14:paraId="28646618" w14:textId="57D5A0D3" w:rsidR="009D0AFA" w:rsidRPr="00FE1CA0" w:rsidRDefault="009D0AFA" w:rsidP="009D0AFA">
      <w:pPr>
        <w:jc w:val="both"/>
      </w:pPr>
      <w:r w:rsidRPr="00A907E8">
        <w:rPr>
          <w:b/>
          <w:bCs/>
        </w:rPr>
        <w:t xml:space="preserve">Doktoranci </w:t>
      </w:r>
      <w:r>
        <w:t xml:space="preserve">ww. obszarów oferują miejsca na staże dla studentów w swoich projektach badawczych. </w:t>
      </w:r>
      <w:r w:rsidRPr="00FE1CA0">
        <w:t xml:space="preserve">Składanie ofert przez </w:t>
      </w:r>
      <w:r w:rsidRPr="00F0375F">
        <w:rPr>
          <w:b/>
          <w:bCs/>
        </w:rPr>
        <w:t>doktorantów</w:t>
      </w:r>
      <w:r w:rsidRPr="00FE1CA0">
        <w:t xml:space="preserve"> </w:t>
      </w:r>
      <w:r>
        <w:t xml:space="preserve">oraz aplikowanie na wybrane staże przez </w:t>
      </w:r>
      <w:r w:rsidRPr="00F0375F">
        <w:rPr>
          <w:b/>
          <w:bCs/>
        </w:rPr>
        <w:t>studentów</w:t>
      </w:r>
      <w:r>
        <w:t xml:space="preserve">, </w:t>
      </w:r>
      <w:r w:rsidRPr="00FE1CA0">
        <w:t xml:space="preserve">odbywa się poprzez </w:t>
      </w:r>
      <w:hyperlink r:id="rId11" w:history="1">
        <w:r w:rsidRPr="00F05AFE">
          <w:rPr>
            <w:rStyle w:val="Hipercze"/>
          </w:rPr>
          <w:t>portal BARI</w:t>
        </w:r>
      </w:hyperlink>
      <w:r>
        <w:t>, który otwarty będzie</w:t>
      </w:r>
      <w:r w:rsidR="00C80CE0">
        <w:t xml:space="preserve"> po raz ostatni</w:t>
      </w:r>
      <w:r>
        <w:t xml:space="preserve"> </w:t>
      </w:r>
      <w:r w:rsidRPr="00116375">
        <w:rPr>
          <w:b/>
          <w:bCs/>
          <w:u w:val="single"/>
        </w:rPr>
        <w:t>w terminie 1-16 maja 2021</w:t>
      </w:r>
      <w:r>
        <w:t xml:space="preserve">. </w:t>
      </w:r>
    </w:p>
    <w:p w14:paraId="2EAD5F4A" w14:textId="6CE78BED" w:rsidR="009D0AFA" w:rsidRDefault="009D0AFA" w:rsidP="009D0AFA">
      <w:pPr>
        <w:jc w:val="both"/>
      </w:pPr>
      <w:r>
        <w:t xml:space="preserve">Wszelkie informacje dotyczące procesu składania ofert i rekrutacji znajdują się na </w:t>
      </w:r>
      <w:hyperlink r:id="rId12" w:history="1">
        <w:r w:rsidRPr="00C80CE0">
          <w:rPr>
            <w:rStyle w:val="Hipercze"/>
          </w:rPr>
          <w:t>stronie</w:t>
        </w:r>
        <w:r w:rsidR="00C80CE0" w:rsidRPr="00C80CE0">
          <w:rPr>
            <w:rStyle w:val="Hipercze"/>
          </w:rPr>
          <w:t xml:space="preserve"> projektu</w:t>
        </w:r>
      </w:hyperlink>
      <w:r w:rsidR="00C80CE0">
        <w:t>.</w:t>
      </w:r>
    </w:p>
    <w:p w14:paraId="4C2D790B" w14:textId="77777777" w:rsidR="009D0AFA" w:rsidRDefault="009D0AFA" w:rsidP="009D0AFA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1E449C" wp14:editId="1D3AF2EF">
            <wp:simplePos x="0" y="0"/>
            <wp:positionH relativeFrom="margin">
              <wp:posOffset>-107041</wp:posOffset>
            </wp:positionH>
            <wp:positionV relativeFrom="paragraph">
              <wp:posOffset>291754</wp:posOffset>
            </wp:positionV>
            <wp:extent cx="1266825" cy="1266825"/>
            <wp:effectExtent l="0" t="0" r="952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F7274" w14:textId="77777777" w:rsidR="001A541F" w:rsidRDefault="009D0AFA" w:rsidP="001A541F">
      <w:pPr>
        <w:jc w:val="both"/>
      </w:pPr>
      <w:r>
        <w:t xml:space="preserve">Informujemy, iż w związku z trwającym zagrożeniem pandemicznym w Europie, wymiany stażowe odbywają się z zachowaniem wszelkich norm i wymogów bezpieczeństwa i realizowane są wyłącznie w czasie, kiedy pozwalają na to przepisy, zarówno w instytucjach goszczących jak i wysyłających. </w:t>
      </w:r>
      <w:r w:rsidR="001A541F">
        <w:t>Studenci biorący udział w stażach wszelkie ryzyka związane z pandemią przyjmują na siebie.</w:t>
      </w:r>
    </w:p>
    <w:p w14:paraId="3D825C5E" w14:textId="4BF699C4" w:rsidR="009D0AFA" w:rsidRDefault="009D0AFA" w:rsidP="009D0AFA">
      <w:pPr>
        <w:jc w:val="both"/>
      </w:pPr>
    </w:p>
    <w:p w14:paraId="01E56596" w14:textId="77777777" w:rsidR="009D0AFA" w:rsidRDefault="009D0AFA"/>
    <w:sectPr w:rsidR="009D0AF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D5AC" w14:textId="77777777" w:rsidR="00FC715B" w:rsidRDefault="00FC715B" w:rsidP="00C80CE0">
      <w:pPr>
        <w:spacing w:after="0" w:line="240" w:lineRule="auto"/>
      </w:pPr>
      <w:r>
        <w:separator/>
      </w:r>
    </w:p>
  </w:endnote>
  <w:endnote w:type="continuationSeparator" w:id="0">
    <w:p w14:paraId="0605523B" w14:textId="77777777" w:rsidR="00FC715B" w:rsidRDefault="00FC715B" w:rsidP="00C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F40A" w14:textId="77777777" w:rsidR="00FC715B" w:rsidRDefault="00FC715B" w:rsidP="00C80CE0">
      <w:pPr>
        <w:spacing w:after="0" w:line="240" w:lineRule="auto"/>
      </w:pPr>
      <w:r>
        <w:separator/>
      </w:r>
    </w:p>
  </w:footnote>
  <w:footnote w:type="continuationSeparator" w:id="0">
    <w:p w14:paraId="65A74645" w14:textId="77777777" w:rsidR="00FC715B" w:rsidRDefault="00FC715B" w:rsidP="00C8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6156" w14:textId="6ECE7654" w:rsidR="00C80CE0" w:rsidRDefault="00C80CE0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019E5A92" wp14:editId="330555CD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733270" cy="780288"/>
          <wp:effectExtent l="0" t="0" r="0" b="0"/>
          <wp:wrapNone/>
          <wp:docPr id="4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3270" cy="780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B2883"/>
    <w:multiLevelType w:val="hybridMultilevel"/>
    <w:tmpl w:val="362A7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B6"/>
    <w:rsid w:val="00180949"/>
    <w:rsid w:val="001A541F"/>
    <w:rsid w:val="001C0C1A"/>
    <w:rsid w:val="00211F40"/>
    <w:rsid w:val="00477129"/>
    <w:rsid w:val="005105E1"/>
    <w:rsid w:val="00832A4D"/>
    <w:rsid w:val="009D0AFA"/>
    <w:rsid w:val="00C15BB6"/>
    <w:rsid w:val="00C80CE0"/>
    <w:rsid w:val="00D67DAD"/>
    <w:rsid w:val="00E3259F"/>
    <w:rsid w:val="00EF5729"/>
    <w:rsid w:val="00FC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A9C9"/>
  <w15:chartTrackingRefBased/>
  <w15:docId w15:val="{B8AA3BBA-7A2F-4D09-9A70-69EC189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0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0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0A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0A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0A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80CE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0CE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8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CE0"/>
  </w:style>
  <w:style w:type="paragraph" w:styleId="Stopka">
    <w:name w:val="footer"/>
    <w:basedOn w:val="Normalny"/>
    <w:link w:val="StopkaZnak"/>
    <w:uiPriority w:val="99"/>
    <w:unhideWhenUsed/>
    <w:rsid w:val="00C8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CE0"/>
  </w:style>
  <w:style w:type="character" w:customStyle="1" w:styleId="Nagwek2Znak">
    <w:name w:val="Nagłówek 2 Znak"/>
    <w:basedOn w:val="Domylnaczcionkaakapitu"/>
    <w:link w:val="Nagwek2"/>
    <w:uiPriority w:val="9"/>
    <w:rsid w:val="00C80C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ltic-science.org/bari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ltic-science.org/bar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ltic-science.org/bar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altic-science.org/bar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ltic-science.org/bari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00F8E-4B16-46A7-8150-B719D8C0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Dziedzic</dc:creator>
  <cp:keywords/>
  <dc:description/>
  <cp:lastModifiedBy>Marta Dziedzic</cp:lastModifiedBy>
  <cp:revision>8</cp:revision>
  <dcterms:created xsi:type="dcterms:W3CDTF">2021-04-22T07:40:00Z</dcterms:created>
  <dcterms:modified xsi:type="dcterms:W3CDTF">2021-04-23T07:23:00Z</dcterms:modified>
</cp:coreProperties>
</file>